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060F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060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ФНС России от 19.10.2016 N ММВ-7-3/574@</w:t>
            </w:r>
            <w:r>
              <w:rPr>
                <w:sz w:val="48"/>
                <w:szCs w:val="48"/>
              </w:rPr>
              <w:br/>
              <w:t>"О внесении изменений в приложения к приказу Федеральной налоговой службы от 04.07.2014 N ММВ-7-3/353@"</w:t>
            </w:r>
            <w:r>
              <w:rPr>
                <w:sz w:val="48"/>
                <w:szCs w:val="48"/>
              </w:rPr>
              <w:br/>
              <w:t>(Зарегистрировано в Минюсте России 06.12.2016 N 44598)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060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7060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60F4">
      <w:pPr>
        <w:pStyle w:val="ConsPlusNormal"/>
        <w:jc w:val="both"/>
        <w:outlineLvl w:val="0"/>
      </w:pPr>
    </w:p>
    <w:p w:rsidR="00000000" w:rsidRDefault="007060F4">
      <w:pPr>
        <w:pStyle w:val="ConsPlusNormal"/>
        <w:outlineLvl w:val="0"/>
      </w:pPr>
      <w:r>
        <w:t>Зарегистрировано в Минюсте России 6 декабря 2016 г. N 44598</w:t>
      </w:r>
    </w:p>
    <w:p w:rsidR="00000000" w:rsidRDefault="00706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7060F4">
      <w:pPr>
        <w:pStyle w:val="ConsPlusTitle"/>
        <w:jc w:val="center"/>
      </w:pPr>
    </w:p>
    <w:p w:rsidR="00000000" w:rsidRDefault="007060F4">
      <w:pPr>
        <w:pStyle w:val="ConsPlusTitle"/>
        <w:jc w:val="center"/>
      </w:pPr>
      <w:r>
        <w:t>ФЕДЕРАЛЬНАЯ НАЛОГОВАЯ СЛУЖБА</w:t>
      </w:r>
    </w:p>
    <w:p w:rsidR="00000000" w:rsidRDefault="007060F4">
      <w:pPr>
        <w:pStyle w:val="ConsPlusTitle"/>
        <w:jc w:val="center"/>
      </w:pPr>
    </w:p>
    <w:p w:rsidR="00000000" w:rsidRDefault="007060F4">
      <w:pPr>
        <w:pStyle w:val="ConsPlusTitle"/>
        <w:jc w:val="center"/>
      </w:pPr>
      <w:r>
        <w:t>ПРИКАЗ</w:t>
      </w:r>
    </w:p>
    <w:p w:rsidR="00000000" w:rsidRDefault="007060F4">
      <w:pPr>
        <w:pStyle w:val="ConsPlusTitle"/>
        <w:jc w:val="center"/>
      </w:pPr>
      <w:r>
        <w:t>от 19 октября 2016 г. N ММВ-7-3/574@</w:t>
      </w:r>
    </w:p>
    <w:p w:rsidR="00000000" w:rsidRDefault="007060F4">
      <w:pPr>
        <w:pStyle w:val="ConsPlusTitle"/>
        <w:jc w:val="center"/>
      </w:pPr>
    </w:p>
    <w:p w:rsidR="00000000" w:rsidRDefault="007060F4">
      <w:pPr>
        <w:pStyle w:val="ConsPlusTitle"/>
        <w:jc w:val="center"/>
      </w:pPr>
      <w:r>
        <w:t>О ВНЕСЕНИИ ИЗМЕНЕНИЙ</w:t>
      </w:r>
    </w:p>
    <w:p w:rsidR="00000000" w:rsidRDefault="007060F4">
      <w:pPr>
        <w:pStyle w:val="ConsPlusTitle"/>
        <w:jc w:val="center"/>
      </w:pPr>
      <w:r>
        <w:t>В ПРИЛОЖЕНИЯ К ПРИКАЗУ ФЕДЕРАЛЬНОЙ НАЛОГОВОЙ СЛУЖБЫ</w:t>
      </w:r>
    </w:p>
    <w:p w:rsidR="00000000" w:rsidRDefault="007060F4">
      <w:pPr>
        <w:pStyle w:val="ConsPlusTitle"/>
        <w:jc w:val="center"/>
      </w:pPr>
      <w:r>
        <w:t>ОТ 04.07.2014 N ММВ-7-3/353@</w:t>
      </w: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ind w:firstLine="540"/>
        <w:jc w:val="both"/>
      </w:pPr>
      <w:r>
        <w:t>В соответствии с пунктом 4 статьи 31 и статьей 80 Налогового кодекса Российской Федерации (Собрание законодательств</w:t>
      </w:r>
      <w:r>
        <w:t>а Российской Федерации, 1998, N 31, ст. 3824; 2016, N 27, ст. 4175), в целях реализации положений главы 26.3 "Система налогообложения в виде единого налога на вмененный доход для отдельных видов деятельности" части второй Налогового кодекса Российской Феде</w:t>
      </w:r>
      <w:r>
        <w:t>рации (Собрание законодательства Российской Федерации, 2000, N 32, ст. 3340; 2016, N 27, ст. 4182) приказываю: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 Внести в приложения к приказу Федеральной налоговой службы от 04.07.2014 N ММВ-7-3/353@ "Об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</w:t>
      </w:r>
      <w:r>
        <w:t>я налоговой декларации по единому налогу на вмененный доход для отдельных видов деятельности в электронной форме" (зарегистрирован Министерством юстиции Российской Федерации 01.09.2014, регистрационный номер 33922) с изменениями, внесенными приказом ФНС Ро</w:t>
      </w:r>
      <w:r>
        <w:t>ссии от 22.12.2015 N ММВ-7-3/590@ "О внесении изменений в приложения к приказу Федеральной налоговой службы от 04.07.2014 N ММВ-7-3/353@" (зарегистрирован Министерством юстиции Российской Федерации 27.01.2016, регистрационный номер 40825), следующие измене</w:t>
      </w:r>
      <w:r>
        <w:t>ния: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1.1. В приложении N 1 "Налоговая декларация по единому налогу на вмененный доход для отдельных видов деятельности":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 xml:space="preserve">1.1.1. Раздел 3 "Расчет суммы единого налога на вмененный доход за налоговый период" изложить в редакции согласно </w:t>
      </w:r>
      <w:hyperlink w:anchor="Par56" w:tooltip="         Раздел 3. Расчет суммы единого налога на вмененный доход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1.1.2. Штрих-код "0291 3018" заменить штрих-кодом "0291 4015", штрих-код "0291 3025" заменить штрих-кодом "0291 4022", штрих-код "0291 3032" заменить ш</w:t>
      </w:r>
      <w:r>
        <w:t>трих-кодом "0291 4039".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1.2. В приложении N 2 "Формат представления налоговой декларации по единому налогу на вмененный доход для отдельных видов деятельности в электронной форме":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1.2.1. В пункте 2 раздела I "Общие положения" и в таблице 4.1 в строке "Вер</w:t>
      </w:r>
      <w:r>
        <w:t>сия формата" цифры "5.06" заменить цифрами "5.07".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1.2.2. В пункте 3 раздела II "Описание файла обмена" абзацы 14, 15 изложить в следующей редакции: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"Имя файла, содержащего XML схему файла обмена, должно иметь следующий вид: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 xml:space="preserve">NO_ENVD_1_029_00_05_07_xx, где </w:t>
      </w:r>
      <w:r>
        <w:t>xx - номер версии схемы.".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1.2.3. В таблице 4.14 "Расчет суммы единого налога на вмененный доход за налоговый период (СумНалПУ)" наименование элемента "Сумма страховых взносов, уплаченных индивидуальным предпринимателем в Пенсионный фонд Российской Федерац</w:t>
      </w:r>
      <w:r>
        <w:t>ии и Федеральный фонд обязательного медицинского страхования в фиксированном размере" изложить в следующей редакции: "Сумма страховых взносов, уплаченных индивидуальным предпринимателем в фиксированном размере на обязательное пенсионное страхование и на об</w:t>
      </w:r>
      <w:r>
        <w:t>язательное медицинское страхование".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1.3. В приложении N 3 "Порядок заполнения налоговой декларации по единому налогу на вмененный доход для отд</w:t>
      </w:r>
      <w:bookmarkStart w:id="0" w:name="_GoBack"/>
      <w:bookmarkEnd w:id="0"/>
      <w:r>
        <w:t>ельных видов деятельности":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lastRenderedPageBreak/>
        <w:t>1.3.1. В пункте 6.1 подпункты 4 - 5 изложить в следующей редакции: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"4) по строке 030</w:t>
      </w:r>
      <w:r>
        <w:t xml:space="preserve"> - сумма страховых взносов, уплаченных индивидуальным предпринимателем в фиксированном размере на обязательное пенсионное страхование и на обязательное медицинское страхование;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5) по строке 040 - общая сумма единого налога на вмененный доход, подлежащая уп</w:t>
      </w:r>
      <w:r>
        <w:t>лате в бюджет за налоговый период.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При представлении декларации организацией или индивидуальным предпринимателем, производящими выплаты и иные вознаграждения физическим лицам (при значении показателя по строке 005 равном "1"), значение данного показателя о</w:t>
      </w:r>
      <w:r>
        <w:t>пределяется как разность значений показателей строк 010 и (020 + 030). В этом случае значение показателя по строке 040 не может быть меньше, чем 50 процентов от суммы исчисленного единого налога (строка 010).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При представлении декларации индивидуальным пре</w:t>
      </w:r>
      <w:r>
        <w:t>дпринимателем, не производящим выплаты и иные вознаграждения физическим лицам (при значении показателя по строке 005 равном "2"), значение показателя по строке 040 определяется как разность значений показателей строк 010 и 030. В этом случае значение показ</w:t>
      </w:r>
      <w:r>
        <w:t>ателя по строке 040 должно быть больше или равно нулю.".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1.3.2. Пункты 6.2 и 6.3 исключить.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2. Установить, что настоящий приказ применяется начиная с представления налоговой декларации за I квартал 2017 года, но не ранее чем по истечении двух месяцев со дн</w:t>
      </w:r>
      <w:r>
        <w:t>я его официального опубликования.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выполнение.</w:t>
      </w:r>
    </w:p>
    <w:p w:rsidR="00000000" w:rsidRDefault="007060F4">
      <w:pPr>
        <w:pStyle w:val="ConsPlusNormal"/>
        <w:spacing w:before="200"/>
        <w:ind w:firstLine="540"/>
        <w:jc w:val="both"/>
      </w:pPr>
      <w:r>
        <w:t>4. Ко</w:t>
      </w:r>
      <w:r>
        <w:t xml:space="preserve">нтроль за исполнением настоящего приказа возложить на заместителя руководителя Федеральной налоговой службы, координирующего методологическое и организационное обеспечение работы налоговых органов по вопросам исчисления, полноты и своевременности внесения </w:t>
      </w:r>
      <w:r>
        <w:t>в соответствующие бюджеты единого налога на вмененный доход для отдельных видов деятельности.</w:t>
      </w: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right"/>
      </w:pPr>
      <w:r>
        <w:t>Руководитель</w:t>
      </w:r>
    </w:p>
    <w:p w:rsidR="00000000" w:rsidRDefault="007060F4">
      <w:pPr>
        <w:pStyle w:val="ConsPlusNormal"/>
        <w:jc w:val="right"/>
      </w:pPr>
      <w:r>
        <w:t>Федеральной налоговой службы</w:t>
      </w:r>
    </w:p>
    <w:p w:rsidR="00000000" w:rsidRDefault="007060F4">
      <w:pPr>
        <w:pStyle w:val="ConsPlusNormal"/>
        <w:jc w:val="right"/>
      </w:pPr>
      <w:r>
        <w:t>М.В.МИШУСТИН</w:t>
      </w: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right"/>
        <w:outlineLvl w:val="0"/>
      </w:pPr>
      <w:r>
        <w:t>Приложение N 1</w:t>
      </w:r>
    </w:p>
    <w:p w:rsidR="00000000" w:rsidRDefault="007060F4">
      <w:pPr>
        <w:pStyle w:val="ConsPlusNormal"/>
        <w:jc w:val="right"/>
      </w:pPr>
      <w:r>
        <w:t>к приказу ФНС России</w:t>
      </w:r>
    </w:p>
    <w:p w:rsidR="00000000" w:rsidRDefault="007060F4">
      <w:pPr>
        <w:pStyle w:val="ConsPlusNormal"/>
        <w:jc w:val="right"/>
      </w:pPr>
      <w:r>
        <w:t>от 19.10.2016 N ММВ-7-3/574@</w:t>
      </w: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nformat"/>
        <w:jc w:val="both"/>
      </w:pPr>
      <w:r>
        <w:t>┌─┐││││││││││││││┌─┐</w:t>
      </w:r>
      <w:r>
        <w:t xml:space="preserve">        </w:t>
      </w:r>
      <w:r>
        <w:t>┌─┬─┬─┬</w:t>
      </w:r>
      <w:r>
        <w:t>─┬─┬─┬─┬─┬─┬─┬─┬─┐</w:t>
      </w:r>
    </w:p>
    <w:p w:rsidR="00000000" w:rsidRDefault="007060F4">
      <w:pPr>
        <w:pStyle w:val="ConsPlusNonformat"/>
        <w:jc w:val="both"/>
      </w:pPr>
      <w:r>
        <w:t>└─┘││││││││││││││└─┘</w:t>
      </w:r>
      <w:r>
        <w:t xml:space="preserve">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7060F4">
      <w:pPr>
        <w:pStyle w:val="ConsPlusNonformat"/>
        <w:jc w:val="both"/>
      </w:pPr>
      <w:r>
        <w:t xml:space="preserve">   </w:t>
      </w:r>
      <w:r>
        <w:t>││</w:t>
      </w:r>
      <w:r>
        <w:t>0291</w:t>
      </w:r>
      <w:r>
        <w:t>││</w:t>
      </w:r>
      <w:r>
        <w:t>4046</w:t>
      </w:r>
      <w:r>
        <w:t>││</w:t>
      </w:r>
      <w:r>
        <w:t xml:space="preserve">           </w:t>
      </w:r>
      <w:r>
        <w:t>└─┴─┴─┴─┴─┴─┴─┴─┴─┴─┴─┴─┘</w:t>
      </w:r>
    </w:p>
    <w:p w:rsidR="00000000" w:rsidRDefault="007060F4">
      <w:pPr>
        <w:pStyle w:val="ConsPlusNonformat"/>
        <w:jc w:val="both"/>
      </w:pPr>
      <w:r>
        <w:t xml:space="preserve">              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7060F4">
      <w:pPr>
        <w:pStyle w:val="ConsPlusNonformat"/>
        <w:jc w:val="both"/>
      </w:pPr>
      <w:r>
        <w:t xml:space="preserve">   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7060F4">
      <w:pPr>
        <w:pStyle w:val="ConsPlusNonformat"/>
        <w:jc w:val="both"/>
      </w:pPr>
      <w:r>
        <w:t xml:space="preserve">       </w:t>
      </w:r>
      <w:r>
        <w:t xml:space="preserve">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7060F4">
      <w:pPr>
        <w:pStyle w:val="ConsPlusNonformat"/>
        <w:jc w:val="both"/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bookmarkStart w:id="1" w:name="Par56"/>
      <w:bookmarkEnd w:id="1"/>
      <w:r>
        <w:rPr>
          <w:sz w:val="18"/>
          <w:szCs w:val="18"/>
        </w:rPr>
        <w:t xml:space="preserve">         Раздел 3. Расчет суммы единого налога на вмененный доход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за налоговый период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(в рублях)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Показатели                        Код         Значения показателей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строки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1                              2                   3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Признак налогоплательщика: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1 - налогоплательщик, производящий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┌─┐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выплаты и иные вознаграждения         005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физическим лицам;                                 </w:t>
      </w:r>
      <w:r>
        <w:rPr>
          <w:sz w:val="18"/>
          <w:szCs w:val="18"/>
        </w:rPr>
        <w:t>└─┘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2 - индивидуальный предприниматель,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не производящий выплаты и иные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вознаграждения физическим лицам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Сумма исчисленного за налоговый период                </w:t>
      </w:r>
      <w:r>
        <w:rPr>
          <w:sz w:val="18"/>
          <w:szCs w:val="18"/>
        </w:rPr>
        <w:t>┌─┬─┬─┬─┬─┬─┬─┬─┬─┬─┐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единого налога на вмененный доход         010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(сумма значений стр. 110 всех                         </w:t>
      </w:r>
      <w:r>
        <w:rPr>
          <w:sz w:val="18"/>
          <w:szCs w:val="18"/>
        </w:rPr>
        <w:t>└─┴─┴─┴─┴─┴─┴─┴─┴─┴─┘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заполненных разделов 2 декла</w:t>
      </w:r>
      <w:r>
        <w:rPr>
          <w:sz w:val="18"/>
          <w:szCs w:val="18"/>
        </w:rPr>
        <w:t>рации)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Сумма страховых взносов, платежей и                   </w:t>
      </w:r>
      <w:r>
        <w:rPr>
          <w:sz w:val="18"/>
          <w:szCs w:val="18"/>
        </w:rPr>
        <w:t>┌─┬─┬─┬─┬─┬─┬─┬─┬─┬─┐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расходов, предусмотренных пунктом 2       020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статьи 346.32 Налогового кодекса                      </w:t>
      </w:r>
      <w:r>
        <w:rPr>
          <w:sz w:val="18"/>
          <w:szCs w:val="18"/>
        </w:rPr>
        <w:t>└─┴─┴─┴─┴─┴─┴─┴─┴─┴─┘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, на которые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может быть уменьшена сумма исчисленного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 налоговый период единого налога на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вмененный доход налогоплательщиком,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производящим выплаты работникам,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занятым в тех сферах деятельности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налогоплательщика, по которым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уплачивается единый налог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Сумма</w:t>
      </w:r>
      <w:r>
        <w:rPr>
          <w:sz w:val="18"/>
          <w:szCs w:val="18"/>
        </w:rPr>
        <w:t xml:space="preserve"> страховых взносов, уплаченных                   </w:t>
      </w:r>
      <w:r>
        <w:rPr>
          <w:sz w:val="18"/>
          <w:szCs w:val="18"/>
        </w:rPr>
        <w:t>┌─┬─┬─┬─┬─┬─┬─┬─┬─┬─┐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индивидуальным предпринимателем в         030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фиксированном размере на обязательное                 </w:t>
      </w:r>
      <w:r>
        <w:rPr>
          <w:sz w:val="18"/>
          <w:szCs w:val="18"/>
        </w:rPr>
        <w:t>└─┴─┴─┴─┴─┴─┴─┴─┴─┴─┘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пенсионное страхование и на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обяза</w:t>
      </w:r>
      <w:r>
        <w:rPr>
          <w:sz w:val="18"/>
          <w:szCs w:val="18"/>
        </w:rPr>
        <w:t>тельное медицинское страхование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Общая сумма единого налога на вмененный               </w:t>
      </w:r>
      <w:r>
        <w:rPr>
          <w:sz w:val="18"/>
          <w:szCs w:val="18"/>
        </w:rPr>
        <w:t>┌─┬─┬─┬─┬─┬─┬─┬─┬─┬─┐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доход, подлежащая уплате в бюджет         040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налоговый период                                   </w:t>
      </w:r>
      <w:r>
        <w:rPr>
          <w:sz w:val="18"/>
          <w:szCs w:val="18"/>
        </w:rPr>
        <w:t>└─┴─┴─┴─┴─┴─┴─┴─┴</w:t>
      </w:r>
      <w:r>
        <w:rPr>
          <w:sz w:val="18"/>
          <w:szCs w:val="18"/>
        </w:rPr>
        <w:t>─┴─┘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для стр. 005 = "1": стр. 040 =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стр. 010 - (стр. 020 + стр. 030) &gt;= 50%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стр. 010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для стр. 005 = "2": стр. 040 =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стр. 010 - стр. 030 &gt;= 0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>┌─┐</w:t>
      </w:r>
    </w:p>
    <w:p w:rsidR="00000000" w:rsidRDefault="007060F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└─┘</w:t>
      </w:r>
    </w:p>
    <w:p w:rsidR="00000000" w:rsidRDefault="007060F4">
      <w:pPr>
        <w:pStyle w:val="ConsPlusNormal"/>
        <w:jc w:val="both"/>
      </w:pPr>
    </w:p>
    <w:p w:rsidR="00000000" w:rsidRDefault="007060F4">
      <w:pPr>
        <w:pStyle w:val="ConsPlusNormal"/>
        <w:jc w:val="both"/>
      </w:pPr>
    </w:p>
    <w:p w:rsidR="007060F4" w:rsidRDefault="00706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60F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F4" w:rsidRDefault="007060F4">
      <w:pPr>
        <w:spacing w:after="0" w:line="240" w:lineRule="auto"/>
      </w:pPr>
      <w:r>
        <w:separator/>
      </w:r>
    </w:p>
  </w:endnote>
  <w:endnote w:type="continuationSeparator" w:id="0">
    <w:p w:rsidR="007060F4" w:rsidRDefault="0070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A" w:rsidRDefault="00F51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A" w:rsidRDefault="00F51E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A" w:rsidRDefault="00F51EF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60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705" w:type="pct"/>
      <w:tblCellSpacing w:w="5" w:type="nil"/>
      <w:tblInd w:w="6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58"/>
      <w:gridCol w:w="3528"/>
      <w:gridCol w:w="3319"/>
    </w:tblGrid>
    <w:tr w:rsidR="00000000" w:rsidTr="001D19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4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0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83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0F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72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0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D19E5">
            <w:fldChar w:fldCharType="separate"/>
          </w:r>
          <w:r w:rsidR="00F51EFA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D19E5">
            <w:fldChar w:fldCharType="separate"/>
          </w:r>
          <w:r w:rsidR="00F51EFA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7060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F4" w:rsidRDefault="007060F4">
      <w:pPr>
        <w:spacing w:after="0" w:line="240" w:lineRule="auto"/>
      </w:pPr>
      <w:r>
        <w:separator/>
      </w:r>
    </w:p>
  </w:footnote>
  <w:footnote w:type="continuationSeparator" w:id="0">
    <w:p w:rsidR="007060F4" w:rsidRDefault="0070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A" w:rsidRDefault="00F51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A" w:rsidRDefault="00F51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A" w:rsidRDefault="00F51E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0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19.10.2016 N ММВ-7-3/574@</w:t>
          </w:r>
          <w:r>
            <w:rPr>
              <w:sz w:val="16"/>
              <w:szCs w:val="16"/>
            </w:rPr>
            <w:br/>
            <w:t>"О внесении изменений в приложения к приказу Федеральной налоговой службы...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0F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060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60F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060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60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5"/>
    <w:rsid w:val="001D19E5"/>
    <w:rsid w:val="007060F4"/>
    <w:rsid w:val="00F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1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9E5"/>
  </w:style>
  <w:style w:type="paragraph" w:styleId="a5">
    <w:name w:val="footer"/>
    <w:basedOn w:val="a"/>
    <w:link w:val="a6"/>
    <w:uiPriority w:val="99"/>
    <w:unhideWhenUsed/>
    <w:rsid w:val="001D1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2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2017-12-19T19:44:00Z</dcterms:created>
  <dcterms:modified xsi:type="dcterms:W3CDTF">2017-12-19T19:44:00Z</dcterms:modified>
</cp:coreProperties>
</file>