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24" w:rsidRPr="009B73D2" w:rsidRDefault="00B60D24" w:rsidP="00B60D24">
      <w:pPr>
        <w:pStyle w:val="Normal"/>
        <w:tabs>
          <w:tab w:val="left" w:pos="1080"/>
        </w:tabs>
        <w:ind w:left="360" w:firstLine="360"/>
        <w:jc w:val="center"/>
        <w:rPr>
          <w:b/>
          <w:i/>
          <w:color w:val="000000"/>
          <w:sz w:val="24"/>
        </w:rPr>
      </w:pPr>
      <w:bookmarkStart w:id="0" w:name="_GoBack"/>
      <w:bookmarkEnd w:id="0"/>
      <w:r w:rsidRPr="009B73D2">
        <w:rPr>
          <w:b/>
          <w:i/>
          <w:color w:val="000000"/>
          <w:sz w:val="24"/>
        </w:rPr>
        <w:t>Приказ</w:t>
      </w:r>
    </w:p>
    <w:p w:rsidR="00B60D24" w:rsidRPr="009B73D2" w:rsidRDefault="00B60D24" w:rsidP="00B60D24">
      <w:pPr>
        <w:pStyle w:val="Normal"/>
        <w:tabs>
          <w:tab w:val="left" w:pos="1080"/>
        </w:tabs>
        <w:ind w:left="360" w:firstLine="360"/>
        <w:jc w:val="center"/>
        <w:rPr>
          <w:b/>
          <w:color w:val="000000"/>
          <w:sz w:val="24"/>
        </w:rPr>
      </w:pPr>
      <w:r w:rsidRPr="009B73D2">
        <w:rPr>
          <w:b/>
          <w:i/>
          <w:color w:val="000000"/>
          <w:sz w:val="24"/>
        </w:rPr>
        <w:t>о принятии учетной политики для целей налогового учета</w:t>
      </w:r>
      <w:r w:rsidRPr="009B73D2">
        <w:rPr>
          <w:b/>
          <w:color w:val="000000"/>
          <w:sz w:val="24"/>
        </w:rPr>
        <w:t xml:space="preserve"> 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center"/>
        <w:rPr>
          <w:color w:val="000000"/>
          <w:sz w:val="24"/>
        </w:rPr>
      </w:pPr>
      <w:r w:rsidRPr="00ED0FF0">
        <w:rPr>
          <w:color w:val="000000"/>
          <w:sz w:val="24"/>
        </w:rPr>
        <w:t>Приказ № __                                                                                                                      «___»_________________201</w:t>
      </w:r>
      <w:r w:rsidR="00AC382E">
        <w:rPr>
          <w:color w:val="000000"/>
          <w:sz w:val="24"/>
        </w:rPr>
        <w:t>4</w:t>
      </w:r>
      <w:r w:rsidRPr="00ED0FF0">
        <w:rPr>
          <w:color w:val="000000"/>
          <w:sz w:val="24"/>
        </w:rPr>
        <w:t xml:space="preserve"> г.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Приказываю: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  <w:lang w:val="en-US"/>
        </w:rPr>
        <w:t>I</w:t>
      </w:r>
      <w:r w:rsidRPr="00ED0FF0">
        <w:rPr>
          <w:color w:val="000000"/>
          <w:sz w:val="24"/>
        </w:rPr>
        <w:t>.  В соответствии с п. 2 ст. 11 Налогового кодекса Российской Федерации утвердить учетную политику организации для целей налогообложения на 201</w:t>
      </w:r>
      <w:r w:rsidR="00AC382E">
        <w:rPr>
          <w:color w:val="000000"/>
          <w:sz w:val="24"/>
        </w:rPr>
        <w:t>5</w:t>
      </w:r>
      <w:r w:rsidR="00806396">
        <w:rPr>
          <w:color w:val="000000"/>
          <w:sz w:val="24"/>
        </w:rPr>
        <w:t xml:space="preserve"> </w:t>
      </w:r>
      <w:r w:rsidRPr="00ED0FF0">
        <w:rPr>
          <w:color w:val="000000"/>
          <w:sz w:val="24"/>
        </w:rPr>
        <w:t xml:space="preserve"> год. 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right"/>
        <w:rPr>
          <w:rFonts w:ascii="Arial Narrow" w:hAnsi="Arial Narrow"/>
          <w:color w:val="000000"/>
          <w:sz w:val="22"/>
        </w:rPr>
      </w:pPr>
    </w:p>
    <w:p w:rsidR="00B60D24" w:rsidRPr="00ED0FF0" w:rsidRDefault="00C13FFD" w:rsidP="00B60D24">
      <w:pPr>
        <w:pStyle w:val="Normal"/>
        <w:tabs>
          <w:tab w:val="left" w:pos="1080"/>
        </w:tabs>
        <w:ind w:left="360" w:firstLine="360"/>
        <w:jc w:val="right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НДС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rFonts w:ascii="Arial Narrow" w:hAnsi="Arial Narrow"/>
          <w:color w:val="000000"/>
          <w:sz w:val="22"/>
        </w:rPr>
      </w:pPr>
    </w:p>
    <w:p w:rsidR="00B60D24" w:rsidRPr="00ED0FF0" w:rsidRDefault="00B60D24" w:rsidP="00B60D24">
      <w:pPr>
        <w:pStyle w:val="Normal"/>
        <w:numPr>
          <w:ilvl w:val="0"/>
          <w:numId w:val="2"/>
        </w:numPr>
        <w:tabs>
          <w:tab w:val="left" w:pos="1080"/>
        </w:tabs>
        <w:ind w:left="360" w:firstLine="360"/>
        <w:jc w:val="both"/>
        <w:rPr>
          <w:sz w:val="24"/>
        </w:rPr>
      </w:pPr>
      <w:r w:rsidRPr="00ED0FF0">
        <w:rPr>
          <w:sz w:val="24"/>
        </w:rPr>
        <w:t>В случае получения оплаты, частичной оплаты в счет предстоящих поставок т</w:t>
      </w:r>
      <w:r w:rsidRPr="00ED0FF0">
        <w:rPr>
          <w:sz w:val="24"/>
        </w:rPr>
        <w:t>о</w:t>
      </w:r>
      <w:r w:rsidRPr="00ED0FF0">
        <w:rPr>
          <w:sz w:val="24"/>
        </w:rPr>
        <w:t>варов (работ, услуг), длительность производственного цикла изготовления кот</w:t>
      </w:r>
      <w:r w:rsidRPr="00ED0FF0">
        <w:rPr>
          <w:sz w:val="24"/>
        </w:rPr>
        <w:t>о</w:t>
      </w:r>
      <w:r w:rsidRPr="00ED0FF0">
        <w:rPr>
          <w:sz w:val="24"/>
        </w:rPr>
        <w:t>рых составляет свыше шести месяцев (по перечню, определяемому Правител</w:t>
      </w:r>
      <w:r w:rsidRPr="00ED0FF0">
        <w:rPr>
          <w:sz w:val="24"/>
        </w:rPr>
        <w:t>ь</w:t>
      </w:r>
      <w:r w:rsidRPr="00ED0FF0">
        <w:rPr>
          <w:sz w:val="24"/>
        </w:rPr>
        <w:t>ством Российской Федерации), момент определения налоговой базы установить как: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num" w:pos="843"/>
          <w:tab w:val="left" w:pos="1080"/>
        </w:tabs>
        <w:ind w:firstLine="360"/>
        <w:jc w:val="both"/>
        <w:rPr>
          <w:i/>
          <w:sz w:val="24"/>
        </w:rPr>
      </w:pPr>
      <w:r w:rsidRPr="00ED0FF0">
        <w:rPr>
          <w:i/>
          <w:sz w:val="24"/>
        </w:rPr>
        <w:t>момент отгрузки (передачи) указанных товаров (работ, услуг);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num" w:pos="843"/>
          <w:tab w:val="left" w:pos="1080"/>
        </w:tabs>
        <w:ind w:firstLine="360"/>
        <w:jc w:val="both"/>
        <w:rPr>
          <w:i/>
          <w:sz w:val="24"/>
        </w:rPr>
      </w:pPr>
      <w:r w:rsidRPr="00ED0FF0">
        <w:rPr>
          <w:i/>
          <w:sz w:val="24"/>
        </w:rPr>
        <w:t>наиболее ранняя из следующих дат:</w:t>
      </w:r>
    </w:p>
    <w:p w:rsidR="00B60D24" w:rsidRPr="00ED0FF0" w:rsidRDefault="00B60D24" w:rsidP="00B60D24">
      <w:pPr>
        <w:pStyle w:val="Normal"/>
        <w:tabs>
          <w:tab w:val="num" w:pos="843"/>
          <w:tab w:val="left" w:pos="1080"/>
        </w:tabs>
        <w:ind w:left="360" w:firstLine="360"/>
        <w:jc w:val="both"/>
        <w:rPr>
          <w:i/>
          <w:sz w:val="24"/>
        </w:rPr>
      </w:pPr>
      <w:r w:rsidRPr="00ED0FF0">
        <w:rPr>
          <w:i/>
          <w:sz w:val="24"/>
        </w:rPr>
        <w:t>-  день отгрузки (передачи) товаров (работ, услуг),</w:t>
      </w:r>
    </w:p>
    <w:p w:rsidR="00B60D24" w:rsidRPr="00ED0FF0" w:rsidRDefault="00B60D24" w:rsidP="00B60D24">
      <w:pPr>
        <w:pStyle w:val="Normal"/>
        <w:tabs>
          <w:tab w:val="num" w:pos="843"/>
          <w:tab w:val="left" w:pos="1080"/>
        </w:tabs>
        <w:ind w:left="360" w:firstLine="360"/>
        <w:jc w:val="both"/>
        <w:rPr>
          <w:i/>
          <w:sz w:val="24"/>
        </w:rPr>
      </w:pPr>
      <w:r w:rsidRPr="00ED0FF0">
        <w:rPr>
          <w:i/>
          <w:sz w:val="24"/>
        </w:rPr>
        <w:t>- день оплаты, частичной оплаты в счет предстоящих поставок товаров (р</w:t>
      </w:r>
      <w:r w:rsidRPr="00ED0FF0">
        <w:rPr>
          <w:i/>
          <w:sz w:val="24"/>
        </w:rPr>
        <w:t>а</w:t>
      </w:r>
      <w:r w:rsidRPr="00ED0FF0">
        <w:rPr>
          <w:i/>
          <w:sz w:val="24"/>
        </w:rPr>
        <w:t>бот, услуг).</w:t>
      </w:r>
    </w:p>
    <w:p w:rsidR="00B60D24" w:rsidRPr="00ED0FF0" w:rsidRDefault="00B60D24" w:rsidP="00B60D24">
      <w:pPr>
        <w:pStyle w:val="Normal"/>
        <w:tabs>
          <w:tab w:val="num" w:pos="843"/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p w:rsidR="00B60D24" w:rsidRPr="00ED0FF0" w:rsidRDefault="00B60D24" w:rsidP="004D4AF2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360" w:right="-545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п. 13 ст. 167  гл. 21 «Налог на добавленную стоимость» НК РФ.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DE5418" w:rsidRDefault="00B60D24" w:rsidP="00B60D24">
      <w:pPr>
        <w:pStyle w:val="Normal"/>
        <w:numPr>
          <w:ilvl w:val="0"/>
          <w:numId w:val="2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В случае, если в течение календарного года будут осуществляться операции, подлежащие налогообложению, и операции, не подлежащие налогообложению (освобождаемые от налогообложения либо относящиеся к деятельности, обл</w:t>
      </w:r>
      <w:r w:rsidRPr="00ED0FF0">
        <w:rPr>
          <w:color w:val="000000"/>
          <w:sz w:val="24"/>
        </w:rPr>
        <w:t>а</w:t>
      </w:r>
      <w:r w:rsidRPr="00ED0FF0">
        <w:rPr>
          <w:color w:val="000000"/>
          <w:sz w:val="24"/>
        </w:rPr>
        <w:t>гаемой единым налогом на вмененный доход), ведение раздельного учета обе</w:t>
      </w:r>
      <w:r w:rsidRPr="00ED0FF0">
        <w:rPr>
          <w:color w:val="000000"/>
          <w:sz w:val="24"/>
        </w:rPr>
        <w:t>с</w:t>
      </w:r>
      <w:r w:rsidRPr="00ED0FF0">
        <w:rPr>
          <w:color w:val="000000"/>
          <w:sz w:val="24"/>
        </w:rPr>
        <w:t>печивается путем применения соответствующих субсчетов Рабочего плана счетов предпр</w:t>
      </w:r>
      <w:r w:rsidRPr="00ED0FF0">
        <w:rPr>
          <w:color w:val="000000"/>
          <w:sz w:val="24"/>
        </w:rPr>
        <w:t>и</w:t>
      </w:r>
      <w:r w:rsidRPr="00ED0FF0">
        <w:rPr>
          <w:color w:val="000000"/>
          <w:sz w:val="24"/>
        </w:rPr>
        <w:t xml:space="preserve">ятия, а также регистров </w:t>
      </w:r>
      <w:r w:rsidR="003C3EC4" w:rsidRPr="00DE5418">
        <w:rPr>
          <w:color w:val="000000"/>
          <w:sz w:val="24"/>
        </w:rPr>
        <w:t>бухгалтерского</w:t>
      </w:r>
      <w:r w:rsidRPr="00DE5418">
        <w:rPr>
          <w:color w:val="000000"/>
          <w:sz w:val="24"/>
        </w:rPr>
        <w:t xml:space="preserve"> учета в разрезе облагаемых и необлагаемых операций.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В аналогичном порядке ведется учет операций, облагаемых в соответствии с пунктом 1 статьи 164 НК по ставке «0» процентов, а также операций, связанных с поставкой товаров (работ, услуг) длительность производственного цикла изг</w:t>
      </w:r>
      <w:r w:rsidRPr="00ED0FF0">
        <w:rPr>
          <w:color w:val="000000"/>
          <w:sz w:val="24"/>
        </w:rPr>
        <w:t>о</w:t>
      </w:r>
      <w:r w:rsidRPr="00ED0FF0">
        <w:rPr>
          <w:color w:val="000000"/>
          <w:sz w:val="24"/>
        </w:rPr>
        <w:t xml:space="preserve">товления которых составляет свыше шести месяцев </w:t>
      </w:r>
      <w:r w:rsidRPr="00ED0FF0">
        <w:rPr>
          <w:i/>
          <w:color w:val="000000"/>
          <w:sz w:val="24"/>
        </w:rPr>
        <w:t>(в случае выбора момента определения налоговой базы по варианту № 1 п. 1 настоящего раздела Прик</w:t>
      </w:r>
      <w:r w:rsidRPr="00ED0FF0">
        <w:rPr>
          <w:i/>
          <w:color w:val="000000"/>
          <w:sz w:val="24"/>
        </w:rPr>
        <w:t>а</w:t>
      </w:r>
      <w:r w:rsidRPr="00ED0FF0">
        <w:rPr>
          <w:i/>
          <w:color w:val="000000"/>
          <w:sz w:val="24"/>
        </w:rPr>
        <w:t>за).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Раздельный учет обеспечивается как по самим хозяйственным операциям, включая учет себестоимости (стоимости приобретения), в том числе основных средств, нематериальных активов и имущественных прав, так и по суммам НДС по приобретенным товарам (работам, услугам), в том числе основным средс</w:t>
      </w:r>
      <w:r w:rsidRPr="00ED0FF0">
        <w:rPr>
          <w:color w:val="000000"/>
          <w:sz w:val="24"/>
        </w:rPr>
        <w:t>т</w:t>
      </w:r>
      <w:r w:rsidRPr="00ED0FF0">
        <w:rPr>
          <w:color w:val="000000"/>
          <w:sz w:val="24"/>
        </w:rPr>
        <w:t>вам, нематериальным активам и имущественным правам, используемым для осуществления как облагаемых, так и необлагаемых (либо облагаемых в спец</w:t>
      </w:r>
      <w:r w:rsidRPr="00ED0FF0">
        <w:rPr>
          <w:color w:val="000000"/>
          <w:sz w:val="24"/>
        </w:rPr>
        <w:t>и</w:t>
      </w:r>
      <w:r w:rsidRPr="00ED0FF0">
        <w:rPr>
          <w:color w:val="000000"/>
          <w:sz w:val="24"/>
        </w:rPr>
        <w:t xml:space="preserve">альном порядке) операций. </w:t>
      </w:r>
    </w:p>
    <w:p w:rsidR="00B60D24" w:rsidRDefault="00B60D24" w:rsidP="00B60D24">
      <w:pPr>
        <w:pStyle w:val="Normal"/>
        <w:tabs>
          <w:tab w:val="num" w:pos="426"/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32688D" w:rsidRDefault="0032688D" w:rsidP="00B60D24">
      <w:pPr>
        <w:pStyle w:val="Normal"/>
        <w:tabs>
          <w:tab w:val="num" w:pos="426"/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32688D" w:rsidRPr="00ED0FF0" w:rsidRDefault="0032688D" w:rsidP="00B60D24">
      <w:pPr>
        <w:pStyle w:val="Normal"/>
        <w:tabs>
          <w:tab w:val="num" w:pos="426"/>
          <w:tab w:val="left" w:pos="1080"/>
        </w:tabs>
        <w:ind w:left="360" w:firstLine="360"/>
        <w:jc w:val="both"/>
        <w:rPr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4D4AF2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numPr>
                <w:ilvl w:val="0"/>
                <w:numId w:val="8"/>
              </w:numPr>
              <w:tabs>
                <w:tab w:val="clear" w:pos="720"/>
                <w:tab w:val="num" w:pos="426"/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4 ст. 149  гл. 21 «Налог на добавленную стоимость» НК РФ;</w:t>
            </w:r>
          </w:p>
          <w:p w:rsidR="00B60D24" w:rsidRPr="00ED0FF0" w:rsidRDefault="00B60D24" w:rsidP="00B60D24">
            <w:pPr>
              <w:pStyle w:val="Normal"/>
              <w:numPr>
                <w:ilvl w:val="0"/>
                <w:numId w:val="8"/>
              </w:numPr>
              <w:tabs>
                <w:tab w:val="clear" w:pos="720"/>
                <w:tab w:val="num" w:pos="426"/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lastRenderedPageBreak/>
              <w:t>п. 6 ст. 166  гл. 21 «Налог на добавленную стоимость» НК РФ;</w:t>
            </w:r>
          </w:p>
          <w:p w:rsidR="00B60D24" w:rsidRPr="00ED0FF0" w:rsidRDefault="00B60D24" w:rsidP="00B60D24">
            <w:pPr>
              <w:pStyle w:val="Normal"/>
              <w:numPr>
                <w:ilvl w:val="0"/>
                <w:numId w:val="8"/>
              </w:numPr>
              <w:tabs>
                <w:tab w:val="clear" w:pos="720"/>
                <w:tab w:val="num" w:pos="426"/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13 ст. 167  гл. 21 «Налог на добавленную стоимость» НК РФ;</w:t>
            </w:r>
          </w:p>
          <w:p w:rsidR="00B60D24" w:rsidRPr="00ED0FF0" w:rsidRDefault="00B60D24" w:rsidP="00B60D24">
            <w:pPr>
              <w:pStyle w:val="Normal"/>
              <w:numPr>
                <w:ilvl w:val="0"/>
                <w:numId w:val="8"/>
              </w:numPr>
              <w:tabs>
                <w:tab w:val="clear" w:pos="720"/>
                <w:tab w:val="num" w:pos="426"/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4 ст. 170  гл. 21 «Налог на добавленную стоимость» НК РФ.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rFonts w:ascii="Arial Narrow" w:hAnsi="Arial Narrow"/>
          <w:color w:val="000000"/>
          <w:sz w:val="22"/>
        </w:rPr>
      </w:pPr>
    </w:p>
    <w:p w:rsidR="00B60D24" w:rsidRPr="00ED0FF0" w:rsidRDefault="00B60D24" w:rsidP="00B60D24">
      <w:pPr>
        <w:pStyle w:val="Normal"/>
        <w:numPr>
          <w:ilvl w:val="0"/>
          <w:numId w:val="2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В тех налоговых периодах, в которых доля совокупных расходов на </w:t>
      </w:r>
      <w:r w:rsidRPr="003C3EC4">
        <w:rPr>
          <w:color w:val="000000"/>
          <w:sz w:val="24"/>
        </w:rPr>
        <w:t>приобретение, производство и (или) реализацию товаров (работ, услуг),</w:t>
      </w:r>
      <w:r w:rsidRPr="00ED0FF0">
        <w:rPr>
          <w:color w:val="000000"/>
          <w:sz w:val="24"/>
        </w:rPr>
        <w:t xml:space="preserve"> имущественных прав, операции по реализации которых не подлежат налогообложению, не превышает 5 процентов общей величины с</w:t>
      </w:r>
      <w:r w:rsidRPr="00ED0FF0">
        <w:rPr>
          <w:color w:val="000000"/>
          <w:sz w:val="24"/>
        </w:rPr>
        <w:t>о</w:t>
      </w:r>
      <w:r w:rsidRPr="00ED0FF0">
        <w:rPr>
          <w:color w:val="000000"/>
          <w:sz w:val="24"/>
        </w:rPr>
        <w:t>вокупных расходов на производство: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 все суммы налога, предъявленные продавцами используемых в производстве товаров (работ, услуг), имущественных прав в указанном налоговом периоде, подлежат вычету в соответствии с порядком, предусмотренным статьей 172 Налогового Кодекса; 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принимаются к вычету в обычном порядке, предусмотренном статьями 171 -172 Налогового Кодекса Российской Федерации. 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9449A0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4 ст. 170  гл. 21 «Налог на добавленную стоимость» НК РФ.</w:t>
            </w:r>
          </w:p>
        </w:tc>
      </w:tr>
    </w:tbl>
    <w:p w:rsidR="009449A0" w:rsidRDefault="009449A0" w:rsidP="009449A0">
      <w:pPr>
        <w:pStyle w:val="Normal"/>
        <w:tabs>
          <w:tab w:val="left" w:pos="1080"/>
        </w:tabs>
        <w:ind w:left="720"/>
        <w:jc w:val="both"/>
        <w:rPr>
          <w:color w:val="000000"/>
          <w:sz w:val="24"/>
        </w:rPr>
      </w:pPr>
    </w:p>
    <w:p w:rsidR="009449A0" w:rsidRPr="00C36D23" w:rsidRDefault="009449A0" w:rsidP="0044764E">
      <w:pPr>
        <w:pStyle w:val="Normal"/>
        <w:numPr>
          <w:ilvl w:val="0"/>
          <w:numId w:val="2"/>
        </w:numPr>
        <w:tabs>
          <w:tab w:val="left" w:pos="1080"/>
        </w:tabs>
        <w:ind w:left="426" w:firstLine="283"/>
        <w:jc w:val="both"/>
        <w:rPr>
          <w:b/>
          <w:color w:val="000000"/>
          <w:sz w:val="24"/>
        </w:rPr>
      </w:pPr>
      <w:r w:rsidRPr="00C36D23">
        <w:rPr>
          <w:b/>
          <w:color w:val="000000"/>
          <w:sz w:val="24"/>
        </w:rPr>
        <w:t>При определении доли совокупных расходов на приобретение, производство и (или) реализацию товаров (работ, услуг), имущественных прав, операции по реализации которых не подлежат налогообложению, затраты на приобретение товаров (работ, услуг), имущественных прав, использованных одновременно для осуществления как облагаемых, так и необлагаемых  операций, отнесенные на расходы отчетного периода и приходящиеся на не</w:t>
      </w:r>
      <w:r w:rsidR="00E10C49" w:rsidRPr="00E10C49">
        <w:rPr>
          <w:b/>
          <w:color w:val="000000"/>
          <w:sz w:val="24"/>
        </w:rPr>
        <w:t xml:space="preserve"> </w:t>
      </w:r>
      <w:r w:rsidRPr="00C36D23">
        <w:rPr>
          <w:b/>
          <w:color w:val="000000"/>
          <w:sz w:val="24"/>
        </w:rPr>
        <w:t>облагаемые операции, определяются пропорционально:</w:t>
      </w:r>
    </w:p>
    <w:p w:rsidR="009449A0" w:rsidRPr="00C36D23" w:rsidRDefault="009449A0" w:rsidP="009449A0">
      <w:pPr>
        <w:pStyle w:val="Normal"/>
        <w:tabs>
          <w:tab w:val="left" w:pos="1080"/>
        </w:tabs>
        <w:ind w:left="360" w:firstLine="360"/>
        <w:jc w:val="both"/>
        <w:rPr>
          <w:b/>
          <w:color w:val="000000"/>
          <w:sz w:val="24"/>
        </w:rPr>
      </w:pPr>
    </w:p>
    <w:p w:rsidR="0044764E" w:rsidRPr="00C36D23" w:rsidRDefault="0044764E" w:rsidP="0044764E">
      <w:pPr>
        <w:pStyle w:val="Normal"/>
        <w:tabs>
          <w:tab w:val="left" w:pos="1080"/>
        </w:tabs>
        <w:ind w:left="360" w:firstLine="360"/>
        <w:jc w:val="both"/>
        <w:rPr>
          <w:b/>
          <w:i/>
          <w:color w:val="000000"/>
          <w:sz w:val="24"/>
        </w:rPr>
      </w:pPr>
      <w:r w:rsidRPr="00C36D23">
        <w:rPr>
          <w:b/>
          <w:i/>
          <w:color w:val="000000"/>
          <w:sz w:val="24"/>
        </w:rPr>
        <w:t>~  доле выручки от не облагаемых НДС операций в общей сумме выручки от реализации;</w:t>
      </w:r>
    </w:p>
    <w:p w:rsidR="0044764E" w:rsidRPr="00E10C49" w:rsidRDefault="0044764E" w:rsidP="0044764E">
      <w:pPr>
        <w:pStyle w:val="Normal"/>
        <w:tabs>
          <w:tab w:val="left" w:pos="1080"/>
        </w:tabs>
        <w:ind w:left="360" w:firstLine="360"/>
        <w:jc w:val="both"/>
        <w:rPr>
          <w:b/>
          <w:i/>
          <w:color w:val="000000"/>
          <w:sz w:val="24"/>
        </w:rPr>
      </w:pPr>
      <w:r w:rsidRPr="00C36D23">
        <w:rPr>
          <w:b/>
          <w:i/>
          <w:color w:val="000000"/>
          <w:sz w:val="24"/>
        </w:rPr>
        <w:t>~  доле прямых расходов по не облагаемым НДС операциям в общей величине прямых расходов по всем операциям, связанным с реализацией</w:t>
      </w:r>
      <w:r w:rsidR="00E10C49">
        <w:rPr>
          <w:b/>
          <w:i/>
          <w:color w:val="000000"/>
          <w:sz w:val="24"/>
        </w:rPr>
        <w:t>;</w:t>
      </w:r>
    </w:p>
    <w:p w:rsidR="009449A0" w:rsidRPr="00C36D23" w:rsidRDefault="0044764E" w:rsidP="0044764E">
      <w:pPr>
        <w:pStyle w:val="Normal"/>
        <w:tabs>
          <w:tab w:val="left" w:pos="1080"/>
        </w:tabs>
        <w:ind w:left="360" w:firstLine="360"/>
        <w:jc w:val="both"/>
        <w:rPr>
          <w:b/>
          <w:i/>
          <w:color w:val="000000"/>
          <w:sz w:val="24"/>
        </w:rPr>
      </w:pPr>
      <w:r w:rsidRPr="00C36D23">
        <w:rPr>
          <w:b/>
          <w:i/>
          <w:color w:val="000000"/>
          <w:sz w:val="24"/>
          <w:lang w:val="en-US"/>
        </w:rPr>
        <w:t xml:space="preserve">~  </w:t>
      </w:r>
      <w:r w:rsidRPr="00C36D23">
        <w:rPr>
          <w:b/>
          <w:i/>
          <w:color w:val="000000"/>
          <w:sz w:val="24"/>
        </w:rPr>
        <w:t>иным способом.</w:t>
      </w:r>
    </w:p>
    <w:p w:rsidR="00C36D23" w:rsidRPr="00C36D23" w:rsidRDefault="00C36D23" w:rsidP="00C36D23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b/>
          <w:i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C36D23" w:rsidRPr="00C36D23" w:rsidTr="006C13AC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C36D23" w:rsidRPr="00C36D23" w:rsidRDefault="00C36D23" w:rsidP="00C36D23">
            <w:pPr>
              <w:pStyle w:val="Normal"/>
              <w:numPr>
                <w:ilvl w:val="0"/>
                <w:numId w:val="28"/>
              </w:numPr>
              <w:tabs>
                <w:tab w:val="left" w:pos="993"/>
              </w:tabs>
              <w:ind w:hanging="731"/>
              <w:jc w:val="both"/>
              <w:rPr>
                <w:b/>
                <w:i/>
                <w:sz w:val="24"/>
              </w:rPr>
            </w:pPr>
            <w:r w:rsidRPr="00C36D23">
              <w:rPr>
                <w:b/>
                <w:i/>
                <w:sz w:val="24"/>
              </w:rPr>
              <w:t>Письмо Минфина России от 12.02.2013 № 03-07-11/3574</w:t>
            </w:r>
            <w:r w:rsidR="00E10C49">
              <w:rPr>
                <w:b/>
                <w:i/>
                <w:sz w:val="24"/>
              </w:rPr>
              <w:t>;</w:t>
            </w:r>
          </w:p>
          <w:p w:rsidR="00C36D23" w:rsidRPr="00C36D23" w:rsidRDefault="00C36D23" w:rsidP="00E10C4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b/>
                <w:i/>
                <w:sz w:val="24"/>
              </w:rPr>
            </w:pPr>
            <w:r w:rsidRPr="00C36D2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Письмо ФНС РФ от 22.03.2011 N КЕ-4-3/4475.</w:t>
            </w:r>
          </w:p>
        </w:tc>
      </w:tr>
    </w:tbl>
    <w:p w:rsidR="00C36D23" w:rsidRPr="00ED0FF0" w:rsidRDefault="00C36D23" w:rsidP="00C36D23">
      <w:pPr>
        <w:pStyle w:val="ConsNormal"/>
        <w:tabs>
          <w:tab w:val="left" w:pos="1080"/>
        </w:tabs>
        <w:ind w:left="360" w:firstLine="360"/>
        <w:jc w:val="both"/>
        <w:rPr>
          <w:sz w:val="24"/>
          <w:szCs w:val="24"/>
        </w:rPr>
      </w:pPr>
    </w:p>
    <w:p w:rsidR="00B60D24" w:rsidRPr="00ED0FF0" w:rsidRDefault="00B60D24" w:rsidP="00B60D24">
      <w:pPr>
        <w:pStyle w:val="Normal"/>
        <w:numPr>
          <w:ilvl w:val="0"/>
          <w:numId w:val="2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Налог на добавленную стоимость по товарам (работам, услугам), имуществе</w:t>
      </w:r>
      <w:r w:rsidRPr="00ED0FF0">
        <w:rPr>
          <w:color w:val="000000"/>
          <w:sz w:val="24"/>
        </w:rPr>
        <w:t>н</w:t>
      </w:r>
      <w:r w:rsidRPr="00ED0FF0">
        <w:rPr>
          <w:color w:val="000000"/>
          <w:sz w:val="24"/>
        </w:rPr>
        <w:t>ным правам, используемым одновременно для осуществления как облагаемых, так и необлагаемых (либо облагаемых в специальном порядке) операций, пр</w:t>
      </w:r>
      <w:r w:rsidRPr="00ED0FF0">
        <w:rPr>
          <w:color w:val="000000"/>
          <w:sz w:val="24"/>
        </w:rPr>
        <w:t>и</w:t>
      </w:r>
      <w:r w:rsidRPr="00ED0FF0">
        <w:rPr>
          <w:color w:val="000000"/>
          <w:sz w:val="24"/>
        </w:rPr>
        <w:t xml:space="preserve">нимается к вычету либо учитывается в их стоимости в той пропорции, в которой они используются для осуществления соответствующих операций:  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 привести перечень подобных расходов. 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4 ст. 170  гл. 21 «Налог на добавленную стоимость» НК РФ.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rFonts w:ascii="Arial Narrow" w:hAnsi="Arial Narrow"/>
          <w:color w:val="000000"/>
          <w:sz w:val="22"/>
        </w:rPr>
      </w:pPr>
    </w:p>
    <w:p w:rsidR="00B60D24" w:rsidRDefault="00B60D24" w:rsidP="00B60D24">
      <w:pPr>
        <w:pStyle w:val="ConsNormal"/>
        <w:tabs>
          <w:tab w:val="left" w:pos="1080"/>
        </w:tabs>
        <w:ind w:left="360" w:firstLine="360"/>
        <w:jc w:val="both"/>
        <w:rPr>
          <w:sz w:val="24"/>
          <w:szCs w:val="24"/>
        </w:rPr>
      </w:pPr>
      <w:r w:rsidRPr="00ED0FF0">
        <w:rPr>
          <w:sz w:val="24"/>
          <w:szCs w:val="24"/>
        </w:rPr>
        <w:t>Указанная пропорция определяется исходя из стоимости (без учета НДС) отгр</w:t>
      </w:r>
      <w:r w:rsidRPr="00ED0FF0">
        <w:rPr>
          <w:sz w:val="24"/>
          <w:szCs w:val="24"/>
        </w:rPr>
        <w:t>у</w:t>
      </w:r>
      <w:r w:rsidRPr="00ED0FF0">
        <w:rPr>
          <w:sz w:val="24"/>
          <w:szCs w:val="24"/>
        </w:rPr>
        <w:t xml:space="preserve">женных товаров (работ, услуг), имущественных прав, операции по реализации которых подлежат налогообложению, освобождены от </w:t>
      </w:r>
      <w:r w:rsidRPr="00ED0FF0">
        <w:rPr>
          <w:sz w:val="24"/>
          <w:szCs w:val="24"/>
        </w:rPr>
        <w:lastRenderedPageBreak/>
        <w:t>налогообложения либо облагаются в специальном порядке, в общей стоимости (без учета НДС) товаров (работ, услуг), имущественных прав, отгруженных за налоговый период.</w:t>
      </w:r>
    </w:p>
    <w:p w:rsidR="00806396" w:rsidRDefault="00806396" w:rsidP="00B60D24">
      <w:pPr>
        <w:pStyle w:val="ConsNormal"/>
        <w:tabs>
          <w:tab w:val="left" w:pos="1080"/>
        </w:tabs>
        <w:ind w:left="360" w:firstLine="360"/>
        <w:jc w:val="both"/>
        <w:rPr>
          <w:sz w:val="24"/>
          <w:szCs w:val="24"/>
        </w:rPr>
      </w:pPr>
    </w:p>
    <w:p w:rsidR="00806396" w:rsidRPr="00EC26B8" w:rsidRDefault="00806396" w:rsidP="0080639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426" w:firstLine="283"/>
        <w:jc w:val="both"/>
        <w:rPr>
          <w:rFonts w:ascii="Arial" w:hAnsi="Arial" w:cs="Arial"/>
          <w:b/>
          <w:sz w:val="24"/>
          <w:szCs w:val="24"/>
        </w:rPr>
      </w:pPr>
      <w:r w:rsidRPr="00EC26B8">
        <w:rPr>
          <w:rFonts w:ascii="Arial" w:hAnsi="Arial" w:cs="Arial"/>
          <w:b/>
          <w:sz w:val="24"/>
          <w:szCs w:val="24"/>
        </w:rPr>
        <w:t xml:space="preserve">Если в течение налогового периода отгрузка товаров (выполнение работ, оказание услуг) не осуществляется или осуществляется отгрузка (выполнение, оказание) только облагаемых либо только освобождаемых от налогообложения </w:t>
      </w:r>
      <w:r w:rsidR="00EC26B8" w:rsidRPr="00EC26B8">
        <w:rPr>
          <w:rFonts w:ascii="Arial" w:hAnsi="Arial" w:cs="Arial"/>
          <w:b/>
          <w:sz w:val="24"/>
          <w:szCs w:val="24"/>
        </w:rPr>
        <w:t xml:space="preserve">(или облагаемых в специальном порядке) </w:t>
      </w:r>
      <w:r w:rsidRPr="00EC26B8">
        <w:rPr>
          <w:rFonts w:ascii="Arial" w:hAnsi="Arial" w:cs="Arial"/>
          <w:b/>
          <w:sz w:val="24"/>
          <w:szCs w:val="24"/>
        </w:rPr>
        <w:t xml:space="preserve">товаров (работ, услуг), то </w:t>
      </w:r>
      <w:r w:rsidR="00EC26B8" w:rsidRPr="00EC26B8">
        <w:rPr>
          <w:rFonts w:ascii="Arial" w:hAnsi="Arial" w:cs="Arial"/>
          <w:b/>
          <w:sz w:val="24"/>
          <w:szCs w:val="24"/>
        </w:rPr>
        <w:t xml:space="preserve">указанная </w:t>
      </w:r>
      <w:r w:rsidRPr="00EC26B8">
        <w:rPr>
          <w:rFonts w:ascii="Arial" w:hAnsi="Arial" w:cs="Arial"/>
          <w:b/>
          <w:sz w:val="24"/>
          <w:szCs w:val="24"/>
        </w:rPr>
        <w:t>пропорция определяется</w:t>
      </w:r>
      <w:r w:rsidR="00EC26B8" w:rsidRPr="00EC26B8">
        <w:rPr>
          <w:rFonts w:ascii="Arial" w:hAnsi="Arial" w:cs="Arial"/>
          <w:b/>
          <w:sz w:val="24"/>
          <w:szCs w:val="24"/>
        </w:rPr>
        <w:t>:</w:t>
      </w:r>
    </w:p>
    <w:p w:rsidR="00B60D24" w:rsidRPr="00EC26B8" w:rsidRDefault="00B60D24" w:rsidP="00B60D24">
      <w:pPr>
        <w:pStyle w:val="ConsNormal"/>
        <w:tabs>
          <w:tab w:val="left" w:pos="1080"/>
        </w:tabs>
        <w:ind w:left="360" w:firstLine="360"/>
        <w:jc w:val="both"/>
        <w:rPr>
          <w:b/>
          <w:sz w:val="24"/>
          <w:szCs w:val="24"/>
        </w:rPr>
      </w:pPr>
    </w:p>
    <w:p w:rsidR="00EC26B8" w:rsidRPr="00EC26B8" w:rsidRDefault="00EC26B8" w:rsidP="00EC26B8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b/>
          <w:i/>
          <w:sz w:val="24"/>
          <w:szCs w:val="24"/>
        </w:rPr>
      </w:pPr>
      <w:r w:rsidRPr="00EC26B8">
        <w:rPr>
          <w:rFonts w:ascii="Arial" w:hAnsi="Arial" w:cs="Arial"/>
          <w:b/>
          <w:i/>
          <w:sz w:val="24"/>
          <w:szCs w:val="24"/>
        </w:rPr>
        <w:t xml:space="preserve">~ </w:t>
      </w:r>
      <w:r>
        <w:rPr>
          <w:rFonts w:ascii="Arial" w:hAnsi="Arial" w:cs="Arial"/>
          <w:b/>
          <w:i/>
          <w:sz w:val="24"/>
          <w:szCs w:val="24"/>
        </w:rPr>
        <w:t>за предшествующий налоговый период</w:t>
      </w:r>
      <w:r w:rsidRPr="00EC26B8">
        <w:rPr>
          <w:rFonts w:ascii="Arial" w:hAnsi="Arial" w:cs="Arial"/>
          <w:b/>
          <w:i/>
          <w:sz w:val="24"/>
          <w:szCs w:val="24"/>
        </w:rPr>
        <w:t xml:space="preserve">; </w:t>
      </w:r>
    </w:p>
    <w:p w:rsidR="00EC26B8" w:rsidRPr="00EC26B8" w:rsidRDefault="00EC26B8" w:rsidP="00EC26B8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b/>
          <w:i/>
          <w:sz w:val="24"/>
          <w:szCs w:val="24"/>
        </w:rPr>
      </w:pPr>
      <w:r w:rsidRPr="00EC26B8">
        <w:rPr>
          <w:rFonts w:ascii="Arial" w:hAnsi="Arial" w:cs="Arial"/>
          <w:b/>
          <w:i/>
          <w:sz w:val="24"/>
          <w:szCs w:val="24"/>
        </w:rPr>
        <w:t>~  в ином порядке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EC26B8" w:rsidRPr="00EC26B8" w:rsidRDefault="00EC26B8" w:rsidP="00EC26B8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b/>
          <w:i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EC26B8" w:rsidRPr="00EC26B8" w:rsidTr="00C9649C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EC26B8" w:rsidRPr="00EC26B8" w:rsidRDefault="00EC26B8" w:rsidP="00EC26B8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b/>
                <w:i/>
                <w:sz w:val="24"/>
              </w:rPr>
            </w:pPr>
            <w:r w:rsidRPr="00EC26B8">
              <w:rPr>
                <w:b/>
                <w:i/>
                <w:sz w:val="24"/>
              </w:rPr>
              <w:t xml:space="preserve">Письмо Минфина России от </w:t>
            </w:r>
            <w:r>
              <w:rPr>
                <w:b/>
                <w:i/>
                <w:sz w:val="24"/>
              </w:rPr>
              <w:t>26</w:t>
            </w:r>
            <w:r w:rsidRPr="00EC26B8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>09</w:t>
            </w:r>
            <w:r w:rsidRPr="00EC26B8">
              <w:rPr>
                <w:b/>
                <w:i/>
                <w:sz w:val="24"/>
              </w:rPr>
              <w:t>.20</w:t>
            </w:r>
            <w:r>
              <w:rPr>
                <w:b/>
                <w:i/>
                <w:sz w:val="24"/>
              </w:rPr>
              <w:t>14</w:t>
            </w:r>
            <w:r w:rsidRPr="00EC26B8">
              <w:rPr>
                <w:b/>
                <w:i/>
                <w:sz w:val="24"/>
              </w:rPr>
              <w:t xml:space="preserve"> № 03-</w:t>
            </w:r>
            <w:r>
              <w:rPr>
                <w:b/>
                <w:i/>
                <w:sz w:val="24"/>
              </w:rPr>
              <w:t>07</w:t>
            </w:r>
            <w:r w:rsidRPr="00EC26B8"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</w:rPr>
              <w:t>11</w:t>
            </w:r>
            <w:r w:rsidRPr="00EC26B8"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>48281</w:t>
            </w:r>
            <w:r w:rsidRPr="00EC26B8">
              <w:rPr>
                <w:b/>
                <w:i/>
                <w:sz w:val="24"/>
              </w:rPr>
              <w:t>.</w:t>
            </w:r>
          </w:p>
        </w:tc>
      </w:tr>
    </w:tbl>
    <w:p w:rsidR="00EC26B8" w:rsidRPr="00ED0FF0" w:rsidRDefault="00EC26B8" w:rsidP="00B60D24">
      <w:pPr>
        <w:pStyle w:val="ConsNormal"/>
        <w:tabs>
          <w:tab w:val="left" w:pos="1080"/>
        </w:tabs>
        <w:ind w:left="360" w:firstLine="360"/>
        <w:jc w:val="both"/>
        <w:rPr>
          <w:sz w:val="24"/>
          <w:szCs w:val="24"/>
        </w:rPr>
      </w:pPr>
    </w:p>
    <w:p w:rsidR="00B60D24" w:rsidRPr="003C3EC4" w:rsidRDefault="00B60D24" w:rsidP="00B60D24">
      <w:pPr>
        <w:pStyle w:val="Normal"/>
        <w:numPr>
          <w:ilvl w:val="0"/>
          <w:numId w:val="2"/>
        </w:numPr>
        <w:tabs>
          <w:tab w:val="left" w:pos="1080"/>
        </w:tabs>
        <w:ind w:left="360" w:firstLine="360"/>
        <w:jc w:val="both"/>
        <w:rPr>
          <w:sz w:val="24"/>
          <w:szCs w:val="24"/>
        </w:rPr>
      </w:pPr>
      <w:r w:rsidRPr="003C3EC4">
        <w:rPr>
          <w:sz w:val="24"/>
          <w:szCs w:val="24"/>
        </w:rPr>
        <w:t xml:space="preserve">По основным средствам и нематериальным активам, </w:t>
      </w:r>
      <w:r w:rsidRPr="003C3EC4">
        <w:rPr>
          <w:color w:val="000000"/>
          <w:sz w:val="24"/>
        </w:rPr>
        <w:t>используемым одновременно для осуществления как облагаемых, так и необлагаемых (либо облагаемых в специальном порядке) операций,</w:t>
      </w:r>
      <w:r w:rsidRPr="003C3EC4">
        <w:rPr>
          <w:sz w:val="24"/>
          <w:szCs w:val="24"/>
        </w:rPr>
        <w:t xml:space="preserve"> и принимаемым к учету в первом или втором месяцах квартала, вышеуказанную пропорцию определять исходя из стоимости (без учета НДС) отгр</w:t>
      </w:r>
      <w:r w:rsidRPr="003C3EC4">
        <w:rPr>
          <w:sz w:val="24"/>
          <w:szCs w:val="24"/>
        </w:rPr>
        <w:t>у</w:t>
      </w:r>
      <w:r w:rsidRPr="003C3EC4">
        <w:rPr>
          <w:sz w:val="24"/>
          <w:szCs w:val="24"/>
        </w:rPr>
        <w:t>женных товаров (работ, услуг), имущественных прав:</w:t>
      </w:r>
    </w:p>
    <w:p w:rsidR="00B60D24" w:rsidRPr="003C3EC4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3C3EC4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3C3EC4">
        <w:rPr>
          <w:i/>
          <w:color w:val="000000"/>
          <w:sz w:val="24"/>
        </w:rPr>
        <w:t>за соответствующий месяц;</w:t>
      </w:r>
    </w:p>
    <w:p w:rsidR="00B60D24" w:rsidRPr="003C3EC4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3C3EC4">
        <w:rPr>
          <w:i/>
          <w:color w:val="000000"/>
          <w:sz w:val="24"/>
        </w:rPr>
        <w:t xml:space="preserve">в обычном порядке. </w:t>
      </w:r>
    </w:p>
    <w:p w:rsidR="00B60D24" w:rsidRPr="003C3EC4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3C3EC4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3C3EC4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3C3EC4">
              <w:rPr>
                <w:i/>
                <w:color w:val="000000"/>
                <w:sz w:val="24"/>
              </w:rPr>
              <w:t>п. 4 ст. 170  гл. 21 «Налог на добавленную стоимость» НК РФ.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rFonts w:ascii="Arial Narrow" w:hAnsi="Arial Narrow"/>
          <w:color w:val="000000"/>
          <w:sz w:val="22"/>
        </w:rPr>
      </w:pPr>
    </w:p>
    <w:p w:rsidR="00B60D24" w:rsidRPr="0085566B" w:rsidRDefault="00B60D24" w:rsidP="00B60D24">
      <w:pPr>
        <w:pStyle w:val="Normal"/>
        <w:numPr>
          <w:ilvl w:val="0"/>
          <w:numId w:val="2"/>
        </w:numPr>
        <w:tabs>
          <w:tab w:val="left" w:pos="1080"/>
        </w:tabs>
        <w:ind w:left="360" w:firstLine="360"/>
        <w:jc w:val="both"/>
        <w:rPr>
          <w:color w:val="0000FF"/>
          <w:sz w:val="24"/>
        </w:rPr>
      </w:pPr>
      <w:r w:rsidRPr="00ED0FF0">
        <w:rPr>
          <w:sz w:val="24"/>
        </w:rPr>
        <w:t>В случае возложения на организацию обязанностей по ведению общего учета в целях налогообложения операций, совершаемых в рамках осуществления с</w:t>
      </w:r>
      <w:r w:rsidRPr="00ED0FF0">
        <w:rPr>
          <w:sz w:val="24"/>
        </w:rPr>
        <w:t>о</w:t>
      </w:r>
      <w:r w:rsidRPr="00ED0FF0">
        <w:rPr>
          <w:sz w:val="24"/>
        </w:rPr>
        <w:t xml:space="preserve">вместной деятельности по договору простого товарищества, или выполнения ею функций доверительного управляющего в рамках договора доверительного управления, ведение раздельного учета обеспечивается путем составления на основании соответствующих первичных бухгалтерских </w:t>
      </w:r>
      <w:r w:rsidRPr="0085566B">
        <w:rPr>
          <w:sz w:val="24"/>
        </w:rPr>
        <w:t>документов регистров</w:t>
      </w:r>
      <w:r w:rsidRPr="0085566B">
        <w:rPr>
          <w:color w:val="000000"/>
          <w:sz w:val="24"/>
        </w:rPr>
        <w:t xml:space="preserve"> </w:t>
      </w:r>
      <w:r w:rsidR="002F01CC" w:rsidRPr="0085566B">
        <w:rPr>
          <w:color w:val="000000"/>
          <w:sz w:val="24"/>
        </w:rPr>
        <w:t>бухгалтерского</w:t>
      </w:r>
      <w:r w:rsidRPr="0085566B">
        <w:rPr>
          <w:color w:val="000000"/>
          <w:sz w:val="24"/>
        </w:rPr>
        <w:t xml:space="preserve"> учета и отражения данных операций на о</w:t>
      </w:r>
      <w:r w:rsidRPr="0085566B">
        <w:rPr>
          <w:color w:val="000000"/>
          <w:sz w:val="24"/>
        </w:rPr>
        <w:t>т</w:t>
      </w:r>
      <w:r w:rsidRPr="0085566B">
        <w:rPr>
          <w:color w:val="000000"/>
          <w:sz w:val="24"/>
        </w:rPr>
        <w:t>дельном балансе</w:t>
      </w:r>
      <w:r w:rsidRPr="0085566B">
        <w:rPr>
          <w:color w:val="0000FF"/>
          <w:sz w:val="24"/>
        </w:rPr>
        <w:t>.</w:t>
      </w:r>
    </w:p>
    <w:p w:rsidR="00B60D24" w:rsidRPr="0085566B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FF"/>
          <w:sz w:val="24"/>
        </w:rPr>
      </w:pPr>
    </w:p>
    <w:p w:rsidR="00B60D24" w:rsidRPr="0085566B" w:rsidRDefault="00B60D24" w:rsidP="00E314CE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85566B">
        <w:rPr>
          <w:i/>
          <w:color w:val="000000"/>
          <w:sz w:val="24"/>
        </w:rPr>
        <w:t>п. 3 ст. 174.1  гл. 21 «Налог на добавленную стоимость» НК РФ.</w:t>
      </w:r>
    </w:p>
    <w:p w:rsidR="003C3EC4" w:rsidRPr="0085566B" w:rsidRDefault="003C3EC4" w:rsidP="003C3EC4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iCs/>
          <w:sz w:val="24"/>
          <w:szCs w:val="24"/>
        </w:rPr>
      </w:pPr>
    </w:p>
    <w:p w:rsidR="00B60D24" w:rsidRPr="0085566B" w:rsidRDefault="00B60D24" w:rsidP="00B60D24">
      <w:pPr>
        <w:pStyle w:val="Normal"/>
        <w:numPr>
          <w:ilvl w:val="0"/>
          <w:numId w:val="2"/>
        </w:numPr>
        <w:tabs>
          <w:tab w:val="left" w:pos="1080"/>
        </w:tabs>
        <w:ind w:left="360" w:firstLine="360"/>
        <w:jc w:val="both"/>
        <w:rPr>
          <w:rFonts w:cs="Arial"/>
          <w:color w:val="000000"/>
          <w:sz w:val="24"/>
          <w:szCs w:val="24"/>
        </w:rPr>
      </w:pPr>
      <w:r w:rsidRPr="0085566B">
        <w:rPr>
          <w:rFonts w:cs="Arial"/>
          <w:color w:val="000000"/>
          <w:sz w:val="24"/>
          <w:szCs w:val="24"/>
        </w:rPr>
        <w:t xml:space="preserve">Осуществлять ведение </w:t>
      </w:r>
      <w:r w:rsidR="00481138" w:rsidRPr="0085566B">
        <w:rPr>
          <w:rFonts w:cs="Arial"/>
          <w:color w:val="000000"/>
          <w:sz w:val="24"/>
          <w:szCs w:val="24"/>
        </w:rPr>
        <w:t xml:space="preserve">журнала учета полученных и выставленных счетов-фактур, </w:t>
      </w:r>
      <w:r w:rsidRPr="0085566B">
        <w:rPr>
          <w:rFonts w:cs="Arial"/>
          <w:color w:val="000000"/>
          <w:sz w:val="24"/>
          <w:szCs w:val="24"/>
        </w:rPr>
        <w:t>книги покупок и книги продаж, а также дополнительных   листов к ним:</w:t>
      </w:r>
    </w:p>
    <w:p w:rsidR="00B60D24" w:rsidRPr="0085566B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85566B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85566B">
        <w:rPr>
          <w:i/>
          <w:color w:val="000000"/>
          <w:sz w:val="24"/>
        </w:rPr>
        <w:t>в электронном виде с использованием компьютерной програ</w:t>
      </w:r>
      <w:r w:rsidRPr="0085566B">
        <w:rPr>
          <w:i/>
          <w:color w:val="000000"/>
          <w:sz w:val="24"/>
        </w:rPr>
        <w:t>м</w:t>
      </w:r>
      <w:r w:rsidRPr="0085566B">
        <w:rPr>
          <w:i/>
          <w:color w:val="000000"/>
          <w:sz w:val="24"/>
        </w:rPr>
        <w:t>мы ______________________________________;</w:t>
      </w:r>
    </w:p>
    <w:p w:rsidR="00B60D24" w:rsidRPr="0085566B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85566B">
        <w:rPr>
          <w:i/>
          <w:color w:val="000000"/>
          <w:sz w:val="24"/>
        </w:rPr>
        <w:t>на бумажных носителях.</w:t>
      </w:r>
    </w:p>
    <w:p w:rsidR="00B60D24" w:rsidRPr="0085566B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85566B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85566B" w:rsidRDefault="00A31D93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85566B">
              <w:rPr>
                <w:rFonts w:cs="Arial"/>
                <w:i/>
                <w:color w:val="000000"/>
                <w:sz w:val="24"/>
              </w:rPr>
              <w:t>Постановление Правительства РФ «</w:t>
            </w:r>
            <w:r w:rsidRPr="0085566B">
              <w:rPr>
                <w:rFonts w:cs="Arial"/>
                <w:i/>
                <w:iCs/>
                <w:sz w:val="24"/>
                <w:szCs w:val="24"/>
              </w:rPr>
              <w:t>О формах и правилах заполнения (ведения) документов, применяемых при расчетах по налогу на добавленную стоимость</w:t>
            </w:r>
            <w:r w:rsidRPr="0085566B">
              <w:rPr>
                <w:rFonts w:cs="Arial"/>
                <w:i/>
                <w:color w:val="000000"/>
                <w:sz w:val="24"/>
              </w:rPr>
              <w:t>» от  26.12.2011 г. № 1137.</w:t>
            </w:r>
          </w:p>
        </w:tc>
      </w:tr>
    </w:tbl>
    <w:p w:rsidR="00B60D24" w:rsidRPr="0085566B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140651" w:rsidRPr="0085566B" w:rsidRDefault="00140651" w:rsidP="0014065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85566B">
        <w:rPr>
          <w:rFonts w:ascii="Arial" w:hAnsi="Arial" w:cs="Arial"/>
          <w:sz w:val="24"/>
          <w:szCs w:val="24"/>
        </w:rPr>
        <w:t xml:space="preserve">При составлении счетов-фактур обособленными подразделениями порядковый номер документа через разделительную черту "/" дополняется </w:t>
      </w:r>
      <w:r w:rsidRPr="0085566B">
        <w:rPr>
          <w:rFonts w:ascii="Arial" w:hAnsi="Arial" w:cs="Arial"/>
          <w:sz w:val="24"/>
          <w:szCs w:val="24"/>
        </w:rPr>
        <w:lastRenderedPageBreak/>
        <w:t>цифровым индексом данного обособленного подразделения. Соответствующие индексы утверждаются в приложени</w:t>
      </w:r>
      <w:r w:rsidR="007B4BB0" w:rsidRPr="0085566B">
        <w:rPr>
          <w:rFonts w:ascii="Arial" w:hAnsi="Arial" w:cs="Arial"/>
          <w:sz w:val="24"/>
          <w:szCs w:val="24"/>
        </w:rPr>
        <w:t>и № ___</w:t>
      </w:r>
      <w:r w:rsidRPr="0085566B">
        <w:rPr>
          <w:rFonts w:ascii="Arial" w:hAnsi="Arial" w:cs="Arial"/>
          <w:sz w:val="24"/>
          <w:szCs w:val="24"/>
        </w:rPr>
        <w:t xml:space="preserve"> к учетной политике</w:t>
      </w:r>
      <w:r w:rsidR="007B4BB0" w:rsidRPr="0085566B">
        <w:rPr>
          <w:rFonts w:ascii="Arial" w:hAnsi="Arial" w:cs="Arial"/>
          <w:sz w:val="24"/>
          <w:szCs w:val="24"/>
        </w:rPr>
        <w:t>.</w:t>
      </w:r>
    </w:p>
    <w:p w:rsidR="0047776E" w:rsidRPr="0085566B" w:rsidRDefault="0047776E" w:rsidP="0047776E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47776E" w:rsidRPr="0085566B" w:rsidTr="0047776E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47776E" w:rsidRPr="0085566B" w:rsidRDefault="0047776E" w:rsidP="0047776E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rFonts w:cs="Arial"/>
                <w:i/>
                <w:color w:val="000000"/>
                <w:sz w:val="24"/>
              </w:rPr>
            </w:pPr>
            <w:r w:rsidRPr="0085566B">
              <w:rPr>
                <w:rFonts w:cs="Arial"/>
                <w:i/>
                <w:color w:val="000000"/>
                <w:sz w:val="24"/>
              </w:rPr>
              <w:t xml:space="preserve">п. 1 р. </w:t>
            </w:r>
            <w:r w:rsidRPr="0085566B">
              <w:rPr>
                <w:rFonts w:cs="Arial"/>
                <w:i/>
                <w:color w:val="000000"/>
                <w:sz w:val="24"/>
                <w:lang w:val="en-US"/>
              </w:rPr>
              <w:t>II</w:t>
            </w:r>
            <w:r w:rsidRPr="0085566B">
              <w:rPr>
                <w:rFonts w:cs="Arial"/>
                <w:i/>
                <w:color w:val="000000"/>
                <w:sz w:val="24"/>
              </w:rPr>
              <w:t xml:space="preserve"> Приложения № 1 к Постановлению Правительства РФ «</w:t>
            </w:r>
            <w:r w:rsidRPr="0085566B">
              <w:rPr>
                <w:rFonts w:cs="Arial"/>
                <w:i/>
                <w:iCs/>
                <w:sz w:val="24"/>
                <w:szCs w:val="24"/>
              </w:rPr>
              <w:t>О формах и правилах заполнения (ведения) документов, применяемых при расчетах по налогу на добавленную стоимость</w:t>
            </w:r>
            <w:r w:rsidRPr="0085566B">
              <w:rPr>
                <w:rFonts w:cs="Arial"/>
                <w:i/>
                <w:color w:val="000000"/>
                <w:sz w:val="24"/>
              </w:rPr>
              <w:t>» от  26.12.2011 г. № 1137.</w:t>
            </w:r>
          </w:p>
        </w:tc>
      </w:tr>
    </w:tbl>
    <w:p w:rsidR="00140651" w:rsidRPr="0085566B" w:rsidRDefault="00140651" w:rsidP="00140651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B60D24" w:rsidRPr="0085566B" w:rsidRDefault="00DA1005" w:rsidP="00B60D24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85566B">
        <w:rPr>
          <w:rFonts w:ascii="Arial" w:hAnsi="Arial" w:cs="Arial"/>
          <w:sz w:val="24"/>
          <w:szCs w:val="24"/>
        </w:rPr>
        <w:t xml:space="preserve"> </w:t>
      </w:r>
      <w:r w:rsidR="00B60D24" w:rsidRPr="0085566B">
        <w:rPr>
          <w:rFonts w:ascii="Arial" w:hAnsi="Arial" w:cs="Arial"/>
          <w:sz w:val="24"/>
          <w:szCs w:val="24"/>
        </w:rPr>
        <w:t xml:space="preserve">Утвердить следующий порядок нумерации, составления и оформления счетов-фактур, а также ведения журнала учета </w:t>
      </w:r>
      <w:r w:rsidR="00AC4498" w:rsidRPr="0085566B">
        <w:rPr>
          <w:rFonts w:ascii="Arial" w:hAnsi="Arial" w:cs="Arial"/>
          <w:sz w:val="24"/>
          <w:szCs w:val="24"/>
        </w:rPr>
        <w:t xml:space="preserve">полученных и </w:t>
      </w:r>
      <w:r w:rsidR="00B60D24" w:rsidRPr="0085566B">
        <w:rPr>
          <w:rFonts w:ascii="Arial" w:hAnsi="Arial" w:cs="Arial"/>
          <w:sz w:val="24"/>
          <w:szCs w:val="24"/>
        </w:rPr>
        <w:t>выставленных счетов-фактур</w:t>
      </w:r>
      <w:r w:rsidR="00AC4498" w:rsidRPr="0085566B">
        <w:rPr>
          <w:rFonts w:ascii="Arial" w:hAnsi="Arial" w:cs="Arial"/>
          <w:sz w:val="24"/>
          <w:szCs w:val="24"/>
        </w:rPr>
        <w:t>, книги покупок и</w:t>
      </w:r>
      <w:r w:rsidR="00B60D24" w:rsidRPr="0085566B">
        <w:rPr>
          <w:rFonts w:ascii="Arial" w:hAnsi="Arial" w:cs="Arial"/>
          <w:sz w:val="24"/>
          <w:szCs w:val="24"/>
        </w:rPr>
        <w:t xml:space="preserve"> книги продаж</w:t>
      </w:r>
      <w:r w:rsidR="00AC4498" w:rsidRPr="0085566B">
        <w:rPr>
          <w:rFonts w:ascii="Arial" w:hAnsi="Arial" w:cs="Arial"/>
          <w:sz w:val="24"/>
          <w:szCs w:val="24"/>
        </w:rPr>
        <w:t xml:space="preserve">, а также дополнительных листов к ним </w:t>
      </w:r>
      <w:r w:rsidR="00B60D24" w:rsidRPr="0085566B">
        <w:rPr>
          <w:rFonts w:ascii="Arial" w:hAnsi="Arial" w:cs="Arial"/>
          <w:sz w:val="24"/>
          <w:szCs w:val="24"/>
        </w:rPr>
        <w:t xml:space="preserve"> при реализации товаров (выполнении работ, оказании услуг), в том чи</w:t>
      </w:r>
      <w:r w:rsidR="00B60D24" w:rsidRPr="0085566B">
        <w:rPr>
          <w:rFonts w:ascii="Arial" w:hAnsi="Arial" w:cs="Arial"/>
          <w:sz w:val="24"/>
          <w:szCs w:val="24"/>
        </w:rPr>
        <w:t>с</w:t>
      </w:r>
      <w:r w:rsidR="00B60D24" w:rsidRPr="0085566B">
        <w:rPr>
          <w:rFonts w:ascii="Arial" w:hAnsi="Arial" w:cs="Arial"/>
          <w:sz w:val="24"/>
          <w:szCs w:val="24"/>
        </w:rPr>
        <w:t xml:space="preserve">ле через </w:t>
      </w:r>
      <w:r w:rsidR="00875C7A" w:rsidRPr="0085566B">
        <w:rPr>
          <w:rFonts w:ascii="Arial" w:hAnsi="Arial" w:cs="Arial"/>
          <w:sz w:val="24"/>
          <w:szCs w:val="24"/>
        </w:rPr>
        <w:t>обособленные</w:t>
      </w:r>
      <w:r w:rsidR="00B60D24" w:rsidRPr="0085566B">
        <w:rPr>
          <w:rFonts w:ascii="Arial" w:hAnsi="Arial" w:cs="Arial"/>
          <w:sz w:val="24"/>
          <w:szCs w:val="24"/>
        </w:rPr>
        <w:t xml:space="preserve"> подразделения:</w:t>
      </w:r>
    </w:p>
    <w:p w:rsidR="00B60D24" w:rsidRPr="0085566B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B60D24" w:rsidRPr="0085566B" w:rsidRDefault="00B60D24" w:rsidP="00B60D24">
      <w:pPr>
        <w:pStyle w:val="ConsPlusNonformat"/>
        <w:widowControl/>
        <w:numPr>
          <w:ilvl w:val="0"/>
          <w:numId w:val="11"/>
        </w:numPr>
        <w:tabs>
          <w:tab w:val="left" w:pos="1080"/>
        </w:tabs>
        <w:ind w:left="360" w:firstLine="360"/>
        <w:rPr>
          <w:rFonts w:ascii="Arial" w:hAnsi="Arial" w:cs="Arial"/>
          <w:sz w:val="24"/>
          <w:szCs w:val="24"/>
        </w:rPr>
      </w:pPr>
      <w:r w:rsidRPr="0085566B">
        <w:rPr>
          <w:rFonts w:ascii="Arial" w:hAnsi="Arial" w:cs="Arial"/>
          <w:sz w:val="24"/>
          <w:szCs w:val="24"/>
        </w:rPr>
        <w:t xml:space="preserve">нумерация счетов-фактур осуществляется: </w:t>
      </w:r>
    </w:p>
    <w:p w:rsidR="00B60D24" w:rsidRPr="0085566B" w:rsidRDefault="00B60D24" w:rsidP="00B60D24">
      <w:pPr>
        <w:pStyle w:val="ConsPlusNonformat"/>
        <w:tabs>
          <w:tab w:val="left" w:pos="1080"/>
        </w:tabs>
        <w:ind w:left="360" w:firstLine="360"/>
        <w:rPr>
          <w:rFonts w:ascii="Arial" w:hAnsi="Arial" w:cs="Arial"/>
          <w:sz w:val="24"/>
          <w:szCs w:val="24"/>
        </w:rPr>
      </w:pPr>
    </w:p>
    <w:p w:rsidR="00B60D24" w:rsidRPr="0085566B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</w:rPr>
      </w:pPr>
      <w:r w:rsidRPr="0085566B">
        <w:rPr>
          <w:rFonts w:ascii="Arial" w:hAnsi="Arial" w:cs="Arial"/>
          <w:i/>
          <w:sz w:val="24"/>
          <w:szCs w:val="24"/>
        </w:rPr>
        <w:t>~   в порядке возрастания номеров в целом по организации;</w:t>
      </w:r>
    </w:p>
    <w:p w:rsidR="00B60D24" w:rsidRPr="0085566B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</w:rPr>
      </w:pPr>
      <w:r w:rsidRPr="0085566B">
        <w:rPr>
          <w:rFonts w:ascii="Arial" w:hAnsi="Arial" w:cs="Arial"/>
          <w:i/>
          <w:sz w:val="24"/>
          <w:szCs w:val="24"/>
        </w:rPr>
        <w:t xml:space="preserve">~ </w:t>
      </w:r>
      <w:r w:rsidR="00875C7A" w:rsidRPr="0085566B">
        <w:rPr>
          <w:rFonts w:ascii="Arial" w:hAnsi="Arial" w:cs="Arial"/>
          <w:i/>
          <w:sz w:val="24"/>
          <w:szCs w:val="24"/>
        </w:rPr>
        <w:t>в порядке возрастания номеров в разрезе каждого обособленного подразделения</w:t>
      </w:r>
      <w:r w:rsidRPr="0085566B">
        <w:rPr>
          <w:rFonts w:ascii="Arial" w:hAnsi="Arial" w:cs="Arial"/>
          <w:i/>
          <w:sz w:val="24"/>
          <w:szCs w:val="24"/>
        </w:rPr>
        <w:t>;</w:t>
      </w:r>
    </w:p>
    <w:p w:rsidR="00B60D24" w:rsidRPr="0085566B" w:rsidRDefault="00B60D24" w:rsidP="0032688D">
      <w:pPr>
        <w:tabs>
          <w:tab w:val="left" w:pos="90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</w:rPr>
      </w:pPr>
      <w:r w:rsidRPr="0085566B">
        <w:rPr>
          <w:rFonts w:ascii="Arial" w:hAnsi="Arial" w:cs="Arial"/>
          <w:i/>
          <w:sz w:val="24"/>
          <w:szCs w:val="24"/>
        </w:rPr>
        <w:t xml:space="preserve">~ резервированием номеров для каждого </w:t>
      </w:r>
      <w:r w:rsidR="00875C7A" w:rsidRPr="0085566B">
        <w:rPr>
          <w:rFonts w:ascii="Arial" w:hAnsi="Arial" w:cs="Arial"/>
          <w:i/>
          <w:sz w:val="24"/>
          <w:szCs w:val="24"/>
        </w:rPr>
        <w:t>обособленног</w:t>
      </w:r>
      <w:r w:rsidRPr="0085566B">
        <w:rPr>
          <w:rFonts w:ascii="Arial" w:hAnsi="Arial" w:cs="Arial"/>
          <w:i/>
          <w:sz w:val="24"/>
          <w:szCs w:val="24"/>
        </w:rPr>
        <w:t>о подразделения по мере их выборки;</w:t>
      </w:r>
    </w:p>
    <w:p w:rsidR="00B60D24" w:rsidRPr="0085566B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85566B">
        <w:rPr>
          <w:rFonts w:ascii="Arial" w:hAnsi="Arial" w:cs="Arial"/>
          <w:i/>
          <w:sz w:val="24"/>
          <w:szCs w:val="24"/>
          <w:lang w:val="en-US"/>
        </w:rPr>
        <w:t xml:space="preserve">~  </w:t>
      </w:r>
      <w:r w:rsidRPr="0085566B">
        <w:rPr>
          <w:rFonts w:ascii="Arial" w:hAnsi="Arial" w:cs="Arial"/>
          <w:i/>
          <w:sz w:val="24"/>
          <w:szCs w:val="24"/>
        </w:rPr>
        <w:t>иным способом</w:t>
      </w:r>
      <w:r w:rsidRPr="0085566B">
        <w:rPr>
          <w:rFonts w:ascii="Arial" w:hAnsi="Arial" w:cs="Arial"/>
          <w:i/>
          <w:sz w:val="24"/>
          <w:szCs w:val="24"/>
          <w:lang w:val="en-US"/>
        </w:rPr>
        <w:t>;</w:t>
      </w:r>
    </w:p>
    <w:p w:rsidR="00B60D24" w:rsidRPr="0085566B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B60D24" w:rsidRPr="0085566B" w:rsidRDefault="00B60D24" w:rsidP="00B60D24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85566B">
        <w:rPr>
          <w:rFonts w:ascii="Arial" w:hAnsi="Arial" w:cs="Arial"/>
          <w:sz w:val="24"/>
          <w:szCs w:val="24"/>
        </w:rPr>
        <w:t xml:space="preserve">составление и оформление счетов-фактур осуществляется: </w:t>
      </w:r>
    </w:p>
    <w:p w:rsidR="00B60D24" w:rsidRPr="0085566B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B60D24" w:rsidRPr="0085566B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</w:rPr>
      </w:pPr>
      <w:r w:rsidRPr="0085566B">
        <w:rPr>
          <w:rFonts w:ascii="Arial" w:hAnsi="Arial" w:cs="Arial"/>
          <w:i/>
          <w:sz w:val="24"/>
          <w:szCs w:val="24"/>
        </w:rPr>
        <w:t xml:space="preserve">~ в отношении всех случаев реализации, включая реализацию через </w:t>
      </w:r>
      <w:r w:rsidR="00162B01" w:rsidRPr="0085566B">
        <w:rPr>
          <w:rFonts w:ascii="Arial" w:hAnsi="Arial" w:cs="Arial"/>
          <w:i/>
          <w:sz w:val="24"/>
          <w:szCs w:val="24"/>
        </w:rPr>
        <w:t>обособленные</w:t>
      </w:r>
      <w:r w:rsidRPr="0085566B">
        <w:rPr>
          <w:rFonts w:ascii="Arial" w:hAnsi="Arial" w:cs="Arial"/>
          <w:i/>
          <w:sz w:val="24"/>
          <w:szCs w:val="24"/>
        </w:rPr>
        <w:t xml:space="preserve"> подразделения, в головной организации;</w:t>
      </w:r>
    </w:p>
    <w:p w:rsidR="00B60D24" w:rsidRPr="0085566B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</w:rPr>
      </w:pPr>
      <w:r w:rsidRPr="0085566B">
        <w:rPr>
          <w:rFonts w:ascii="Arial" w:hAnsi="Arial" w:cs="Arial"/>
          <w:i/>
          <w:sz w:val="24"/>
          <w:szCs w:val="24"/>
        </w:rPr>
        <w:t>~ в отношении реализации товаров через головную организацию - в головной о</w:t>
      </w:r>
      <w:r w:rsidRPr="0085566B">
        <w:rPr>
          <w:rFonts w:ascii="Arial" w:hAnsi="Arial" w:cs="Arial"/>
          <w:i/>
          <w:sz w:val="24"/>
          <w:szCs w:val="24"/>
        </w:rPr>
        <w:t>р</w:t>
      </w:r>
      <w:r w:rsidRPr="0085566B">
        <w:rPr>
          <w:rFonts w:ascii="Arial" w:hAnsi="Arial" w:cs="Arial"/>
          <w:i/>
          <w:sz w:val="24"/>
          <w:szCs w:val="24"/>
        </w:rPr>
        <w:t xml:space="preserve">ганизации; в отношении реализации товаров через </w:t>
      </w:r>
      <w:r w:rsidR="00E944C7" w:rsidRPr="0085566B">
        <w:rPr>
          <w:rFonts w:ascii="Arial" w:hAnsi="Arial" w:cs="Arial"/>
          <w:i/>
          <w:sz w:val="24"/>
          <w:szCs w:val="24"/>
        </w:rPr>
        <w:t xml:space="preserve">обособленные </w:t>
      </w:r>
      <w:r w:rsidRPr="0085566B">
        <w:rPr>
          <w:rFonts w:ascii="Arial" w:hAnsi="Arial" w:cs="Arial"/>
          <w:i/>
          <w:sz w:val="24"/>
          <w:szCs w:val="24"/>
        </w:rPr>
        <w:t>подраздел</w:t>
      </w:r>
      <w:r w:rsidRPr="0085566B">
        <w:rPr>
          <w:rFonts w:ascii="Arial" w:hAnsi="Arial" w:cs="Arial"/>
          <w:i/>
          <w:sz w:val="24"/>
          <w:szCs w:val="24"/>
        </w:rPr>
        <w:t>е</w:t>
      </w:r>
      <w:r w:rsidRPr="0085566B">
        <w:rPr>
          <w:rFonts w:ascii="Arial" w:hAnsi="Arial" w:cs="Arial"/>
          <w:i/>
          <w:sz w:val="24"/>
          <w:szCs w:val="24"/>
        </w:rPr>
        <w:t xml:space="preserve">ния - в </w:t>
      </w:r>
      <w:r w:rsidR="00E944C7" w:rsidRPr="0085566B">
        <w:rPr>
          <w:rFonts w:ascii="Arial" w:hAnsi="Arial" w:cs="Arial"/>
          <w:i/>
          <w:sz w:val="24"/>
          <w:szCs w:val="24"/>
        </w:rPr>
        <w:t>обособленном</w:t>
      </w:r>
      <w:r w:rsidRPr="0085566B">
        <w:rPr>
          <w:rFonts w:ascii="Arial" w:hAnsi="Arial" w:cs="Arial"/>
          <w:i/>
          <w:sz w:val="24"/>
          <w:szCs w:val="24"/>
        </w:rPr>
        <w:t xml:space="preserve"> подразделении с последующей передачей в головную орг</w:t>
      </w:r>
      <w:r w:rsidRPr="0085566B">
        <w:rPr>
          <w:rFonts w:ascii="Arial" w:hAnsi="Arial" w:cs="Arial"/>
          <w:i/>
          <w:sz w:val="24"/>
          <w:szCs w:val="24"/>
        </w:rPr>
        <w:t>а</w:t>
      </w:r>
      <w:r w:rsidRPr="0085566B">
        <w:rPr>
          <w:rFonts w:ascii="Arial" w:hAnsi="Arial" w:cs="Arial"/>
          <w:i/>
          <w:sz w:val="24"/>
          <w:szCs w:val="24"/>
        </w:rPr>
        <w:t xml:space="preserve">низацию; </w:t>
      </w:r>
    </w:p>
    <w:p w:rsidR="00B60D24" w:rsidRPr="0085566B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85566B">
        <w:rPr>
          <w:rFonts w:ascii="Arial" w:hAnsi="Arial" w:cs="Arial"/>
          <w:i/>
          <w:sz w:val="24"/>
          <w:szCs w:val="24"/>
          <w:lang w:val="en-US"/>
        </w:rPr>
        <w:t>~</w:t>
      </w:r>
      <w:r w:rsidRPr="0085566B">
        <w:rPr>
          <w:rFonts w:ascii="Arial" w:hAnsi="Arial" w:cs="Arial"/>
          <w:i/>
          <w:sz w:val="24"/>
          <w:szCs w:val="24"/>
        </w:rPr>
        <w:t xml:space="preserve"> </w:t>
      </w:r>
      <w:r w:rsidRPr="0085566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85566B">
        <w:rPr>
          <w:rFonts w:ascii="Arial" w:hAnsi="Arial" w:cs="Arial"/>
          <w:i/>
          <w:sz w:val="24"/>
          <w:szCs w:val="24"/>
        </w:rPr>
        <w:t>в ином порядке</w:t>
      </w:r>
      <w:r w:rsidRPr="0085566B">
        <w:rPr>
          <w:rFonts w:ascii="Arial" w:hAnsi="Arial" w:cs="Arial"/>
          <w:i/>
          <w:sz w:val="24"/>
          <w:szCs w:val="24"/>
          <w:lang w:val="en-US"/>
        </w:rPr>
        <w:t>;</w:t>
      </w:r>
    </w:p>
    <w:p w:rsidR="00B60D24" w:rsidRPr="0085566B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B60D24" w:rsidRPr="0085566B" w:rsidRDefault="00B60D24" w:rsidP="00E944C7">
      <w:pPr>
        <w:pStyle w:val="ConsPlusNonformat"/>
        <w:widowControl/>
        <w:numPr>
          <w:ilvl w:val="0"/>
          <w:numId w:val="11"/>
        </w:numPr>
        <w:tabs>
          <w:tab w:val="left" w:pos="1080"/>
        </w:tabs>
        <w:ind w:left="360" w:firstLine="360"/>
        <w:jc w:val="both"/>
        <w:rPr>
          <w:rFonts w:ascii="Arial" w:hAnsi="Arial" w:cs="Arial"/>
          <w:sz w:val="24"/>
          <w:szCs w:val="24"/>
        </w:rPr>
      </w:pPr>
      <w:r w:rsidRPr="0085566B">
        <w:rPr>
          <w:rFonts w:ascii="Arial" w:hAnsi="Arial" w:cs="Arial"/>
          <w:sz w:val="24"/>
          <w:szCs w:val="24"/>
        </w:rPr>
        <w:t xml:space="preserve">ведение  журнала  учета </w:t>
      </w:r>
      <w:r w:rsidR="00E944C7" w:rsidRPr="0085566B">
        <w:rPr>
          <w:rFonts w:ascii="Arial" w:hAnsi="Arial" w:cs="Arial"/>
          <w:sz w:val="24"/>
          <w:szCs w:val="24"/>
        </w:rPr>
        <w:t xml:space="preserve">полученных и </w:t>
      </w:r>
      <w:r w:rsidRPr="0085566B">
        <w:rPr>
          <w:rFonts w:ascii="Arial" w:hAnsi="Arial" w:cs="Arial"/>
          <w:sz w:val="24"/>
          <w:szCs w:val="24"/>
        </w:rPr>
        <w:t>выставленных счетов-фактур</w:t>
      </w:r>
      <w:r w:rsidR="00E944C7" w:rsidRPr="0085566B">
        <w:rPr>
          <w:rFonts w:ascii="Arial" w:hAnsi="Arial" w:cs="Arial"/>
          <w:sz w:val="24"/>
          <w:szCs w:val="24"/>
        </w:rPr>
        <w:t>, книги покупок</w:t>
      </w:r>
      <w:r w:rsidRPr="0085566B">
        <w:rPr>
          <w:rFonts w:ascii="Arial" w:hAnsi="Arial" w:cs="Arial"/>
          <w:sz w:val="24"/>
          <w:szCs w:val="24"/>
        </w:rPr>
        <w:t xml:space="preserve"> и книги продаж</w:t>
      </w:r>
      <w:r w:rsidR="00E944C7" w:rsidRPr="0085566B">
        <w:rPr>
          <w:rFonts w:ascii="Arial" w:hAnsi="Arial" w:cs="Arial"/>
          <w:sz w:val="24"/>
          <w:szCs w:val="24"/>
        </w:rPr>
        <w:t xml:space="preserve">, а также дополнительных листов к ним </w:t>
      </w:r>
      <w:r w:rsidRPr="0085566B">
        <w:rPr>
          <w:rFonts w:ascii="Arial" w:hAnsi="Arial" w:cs="Arial"/>
          <w:sz w:val="24"/>
          <w:szCs w:val="24"/>
        </w:rPr>
        <w:t>ос</w:t>
      </w:r>
      <w:r w:rsidRPr="0085566B">
        <w:rPr>
          <w:rFonts w:ascii="Arial" w:hAnsi="Arial" w:cs="Arial"/>
          <w:sz w:val="24"/>
          <w:szCs w:val="24"/>
        </w:rPr>
        <w:t>у</w:t>
      </w:r>
      <w:r w:rsidRPr="0085566B">
        <w:rPr>
          <w:rFonts w:ascii="Arial" w:hAnsi="Arial" w:cs="Arial"/>
          <w:sz w:val="24"/>
          <w:szCs w:val="24"/>
        </w:rPr>
        <w:t xml:space="preserve">ществляется: </w:t>
      </w:r>
    </w:p>
    <w:p w:rsidR="00B60D24" w:rsidRPr="0085566B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B60D24" w:rsidRPr="0085566B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</w:rPr>
      </w:pPr>
      <w:r w:rsidRPr="0085566B">
        <w:rPr>
          <w:rFonts w:ascii="Arial" w:hAnsi="Arial" w:cs="Arial"/>
          <w:i/>
          <w:sz w:val="24"/>
          <w:szCs w:val="24"/>
        </w:rPr>
        <w:t xml:space="preserve">~ в отношении всех выставленных </w:t>
      </w:r>
      <w:r w:rsidR="004945B7" w:rsidRPr="0085566B">
        <w:rPr>
          <w:rFonts w:ascii="Arial" w:hAnsi="Arial" w:cs="Arial"/>
          <w:i/>
          <w:sz w:val="24"/>
          <w:szCs w:val="24"/>
        </w:rPr>
        <w:t xml:space="preserve">и полученных </w:t>
      </w:r>
      <w:r w:rsidRPr="0085566B">
        <w:rPr>
          <w:rFonts w:ascii="Arial" w:hAnsi="Arial" w:cs="Arial"/>
          <w:i/>
          <w:sz w:val="24"/>
          <w:szCs w:val="24"/>
        </w:rPr>
        <w:t xml:space="preserve">счетов-фактур, включая выставленные </w:t>
      </w:r>
      <w:r w:rsidR="004945B7" w:rsidRPr="0085566B">
        <w:rPr>
          <w:rFonts w:ascii="Arial" w:hAnsi="Arial" w:cs="Arial"/>
          <w:i/>
          <w:sz w:val="24"/>
          <w:szCs w:val="24"/>
        </w:rPr>
        <w:t xml:space="preserve">и полученные </w:t>
      </w:r>
      <w:r w:rsidRPr="0085566B">
        <w:rPr>
          <w:rFonts w:ascii="Arial" w:hAnsi="Arial" w:cs="Arial"/>
          <w:i/>
          <w:sz w:val="24"/>
          <w:szCs w:val="24"/>
        </w:rPr>
        <w:t xml:space="preserve">через </w:t>
      </w:r>
      <w:r w:rsidR="004945B7" w:rsidRPr="0085566B">
        <w:rPr>
          <w:rFonts w:ascii="Arial" w:hAnsi="Arial" w:cs="Arial"/>
          <w:i/>
          <w:sz w:val="24"/>
          <w:szCs w:val="24"/>
        </w:rPr>
        <w:t>обособленные</w:t>
      </w:r>
      <w:r w:rsidRPr="0085566B">
        <w:rPr>
          <w:rFonts w:ascii="Arial" w:hAnsi="Arial" w:cs="Arial"/>
          <w:i/>
          <w:sz w:val="24"/>
          <w:szCs w:val="24"/>
        </w:rPr>
        <w:t xml:space="preserve"> подразделения, в головной организации;</w:t>
      </w:r>
    </w:p>
    <w:p w:rsidR="00B60D24" w:rsidRPr="0085566B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</w:rPr>
      </w:pPr>
      <w:r w:rsidRPr="0085566B">
        <w:rPr>
          <w:rFonts w:ascii="Arial" w:hAnsi="Arial" w:cs="Arial"/>
          <w:i/>
          <w:sz w:val="24"/>
          <w:szCs w:val="24"/>
        </w:rPr>
        <w:t xml:space="preserve">~ в отношении выставленных </w:t>
      </w:r>
      <w:r w:rsidR="004945B7" w:rsidRPr="0085566B">
        <w:rPr>
          <w:rFonts w:ascii="Arial" w:hAnsi="Arial" w:cs="Arial"/>
          <w:i/>
          <w:sz w:val="24"/>
          <w:szCs w:val="24"/>
        </w:rPr>
        <w:t xml:space="preserve">и полученных </w:t>
      </w:r>
      <w:r w:rsidRPr="0085566B">
        <w:rPr>
          <w:rFonts w:ascii="Arial" w:hAnsi="Arial" w:cs="Arial"/>
          <w:i/>
          <w:sz w:val="24"/>
          <w:szCs w:val="24"/>
        </w:rPr>
        <w:t>счетов-фактур через головную организацию - в г</w:t>
      </w:r>
      <w:r w:rsidRPr="0085566B">
        <w:rPr>
          <w:rFonts w:ascii="Arial" w:hAnsi="Arial" w:cs="Arial"/>
          <w:i/>
          <w:sz w:val="24"/>
          <w:szCs w:val="24"/>
        </w:rPr>
        <w:t>о</w:t>
      </w:r>
      <w:r w:rsidRPr="0085566B">
        <w:rPr>
          <w:rFonts w:ascii="Arial" w:hAnsi="Arial" w:cs="Arial"/>
          <w:i/>
          <w:sz w:val="24"/>
          <w:szCs w:val="24"/>
        </w:rPr>
        <w:t xml:space="preserve">ловной организации; в отношении выставленных </w:t>
      </w:r>
      <w:r w:rsidR="004945B7" w:rsidRPr="0085566B">
        <w:rPr>
          <w:rFonts w:ascii="Arial" w:hAnsi="Arial" w:cs="Arial"/>
          <w:i/>
          <w:sz w:val="24"/>
          <w:szCs w:val="24"/>
        </w:rPr>
        <w:t xml:space="preserve">и полученных </w:t>
      </w:r>
      <w:r w:rsidRPr="0085566B">
        <w:rPr>
          <w:rFonts w:ascii="Arial" w:hAnsi="Arial" w:cs="Arial"/>
          <w:i/>
          <w:sz w:val="24"/>
          <w:szCs w:val="24"/>
        </w:rPr>
        <w:t xml:space="preserve">счетов-фактур через </w:t>
      </w:r>
      <w:r w:rsidR="004945B7" w:rsidRPr="0085566B">
        <w:rPr>
          <w:rFonts w:ascii="Arial" w:hAnsi="Arial" w:cs="Arial"/>
          <w:i/>
          <w:sz w:val="24"/>
          <w:szCs w:val="24"/>
        </w:rPr>
        <w:t>обособленны</w:t>
      </w:r>
      <w:r w:rsidRPr="0085566B">
        <w:rPr>
          <w:rFonts w:ascii="Arial" w:hAnsi="Arial" w:cs="Arial"/>
          <w:i/>
          <w:sz w:val="24"/>
          <w:szCs w:val="24"/>
        </w:rPr>
        <w:t xml:space="preserve">е подразделения - в </w:t>
      </w:r>
      <w:r w:rsidR="004945B7" w:rsidRPr="0085566B">
        <w:rPr>
          <w:rFonts w:ascii="Arial" w:hAnsi="Arial" w:cs="Arial"/>
          <w:i/>
          <w:sz w:val="24"/>
          <w:szCs w:val="24"/>
        </w:rPr>
        <w:t>обособленно</w:t>
      </w:r>
      <w:r w:rsidRPr="0085566B">
        <w:rPr>
          <w:rFonts w:ascii="Arial" w:hAnsi="Arial" w:cs="Arial"/>
          <w:i/>
          <w:sz w:val="24"/>
          <w:szCs w:val="24"/>
        </w:rPr>
        <w:t>м подразделении с последующей перед</w:t>
      </w:r>
      <w:r w:rsidRPr="0085566B">
        <w:rPr>
          <w:rFonts w:ascii="Arial" w:hAnsi="Arial" w:cs="Arial"/>
          <w:i/>
          <w:sz w:val="24"/>
          <w:szCs w:val="24"/>
        </w:rPr>
        <w:t>а</w:t>
      </w:r>
      <w:r w:rsidRPr="0085566B">
        <w:rPr>
          <w:rFonts w:ascii="Arial" w:hAnsi="Arial" w:cs="Arial"/>
          <w:i/>
          <w:sz w:val="24"/>
          <w:szCs w:val="24"/>
        </w:rPr>
        <w:t xml:space="preserve">чей в головную организацию; </w:t>
      </w:r>
    </w:p>
    <w:p w:rsidR="00B60D24" w:rsidRPr="0085566B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</w:rPr>
      </w:pPr>
      <w:r w:rsidRPr="0085566B">
        <w:rPr>
          <w:rFonts w:ascii="Arial" w:hAnsi="Arial" w:cs="Arial"/>
          <w:i/>
          <w:sz w:val="24"/>
          <w:szCs w:val="24"/>
        </w:rPr>
        <w:t>~ в ином порядке.</w:t>
      </w:r>
    </w:p>
    <w:p w:rsidR="00532363" w:rsidRPr="0085566B" w:rsidRDefault="00532363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</w:rPr>
      </w:pPr>
    </w:p>
    <w:p w:rsidR="00532363" w:rsidRPr="0085566B" w:rsidRDefault="00532363" w:rsidP="00532363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85566B">
        <w:rPr>
          <w:rFonts w:ascii="Arial" w:hAnsi="Arial" w:cs="Arial"/>
          <w:sz w:val="24"/>
          <w:szCs w:val="24"/>
        </w:rPr>
        <w:t xml:space="preserve"> Контроль за правильностью ведения журнала учета полученных и выставленных счетов-фактур, книги покупок и книги продаж, а также дополнительных листов к ним осуществляет </w:t>
      </w:r>
      <w:r w:rsidRPr="0085566B">
        <w:rPr>
          <w:rFonts w:ascii="Arial" w:hAnsi="Arial" w:cs="Arial"/>
          <w:i/>
          <w:sz w:val="24"/>
          <w:szCs w:val="24"/>
        </w:rPr>
        <w:t>(для организаций):</w:t>
      </w:r>
    </w:p>
    <w:p w:rsidR="00532363" w:rsidRPr="0085566B" w:rsidRDefault="00532363" w:rsidP="00532363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32363" w:rsidRPr="0085566B" w:rsidRDefault="00532363" w:rsidP="00532363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85566B">
        <w:rPr>
          <w:i/>
          <w:sz w:val="24"/>
          <w:szCs w:val="24"/>
        </w:rPr>
        <w:t>руководитель;</w:t>
      </w:r>
    </w:p>
    <w:p w:rsidR="00532363" w:rsidRPr="0085566B" w:rsidRDefault="00532363" w:rsidP="00532363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rFonts w:ascii="Arial Narrow" w:hAnsi="Arial Narrow"/>
          <w:sz w:val="22"/>
        </w:rPr>
      </w:pPr>
      <w:r w:rsidRPr="0085566B">
        <w:rPr>
          <w:i/>
          <w:sz w:val="24"/>
          <w:szCs w:val="24"/>
        </w:rPr>
        <w:t>уполномоченное приказом по предприятию лицо.</w:t>
      </w:r>
    </w:p>
    <w:p w:rsidR="00532363" w:rsidRPr="0085566B" w:rsidRDefault="00532363" w:rsidP="00532363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532363" w:rsidRPr="0085566B" w:rsidTr="00532363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532363" w:rsidRPr="0085566B" w:rsidRDefault="00532363" w:rsidP="00532363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rFonts w:cs="Arial"/>
                <w:i/>
                <w:sz w:val="24"/>
              </w:rPr>
            </w:pPr>
            <w:r w:rsidRPr="0085566B">
              <w:rPr>
                <w:rFonts w:cs="Arial"/>
                <w:i/>
                <w:sz w:val="24"/>
              </w:rPr>
              <w:t>Постановление Правительства РФ «</w:t>
            </w:r>
            <w:r w:rsidRPr="0085566B">
              <w:rPr>
                <w:rFonts w:cs="Arial"/>
                <w:i/>
                <w:iCs/>
                <w:sz w:val="24"/>
                <w:szCs w:val="24"/>
              </w:rPr>
              <w:t>О формах и правилах заполнения (ведения) документов, применяемых при расчетах по налогу на добавленную стоимость</w:t>
            </w:r>
            <w:r w:rsidRPr="0085566B">
              <w:rPr>
                <w:rFonts w:cs="Arial"/>
                <w:i/>
                <w:sz w:val="24"/>
              </w:rPr>
              <w:t>» от  26.12.2011 г. № 1137.</w:t>
            </w:r>
          </w:p>
        </w:tc>
      </w:tr>
    </w:tbl>
    <w:p w:rsidR="00B60D24" w:rsidRPr="00ED0FF0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</w:rPr>
      </w:pPr>
    </w:p>
    <w:p w:rsidR="00B60D24" w:rsidRPr="00ED0FF0" w:rsidRDefault="00532363" w:rsidP="00B60D24">
      <w:pPr>
        <w:pStyle w:val="Normal"/>
        <w:numPr>
          <w:ilvl w:val="0"/>
          <w:numId w:val="2"/>
        </w:numPr>
        <w:tabs>
          <w:tab w:val="left" w:pos="1080"/>
        </w:tabs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0D24" w:rsidRPr="00ED0FF0">
        <w:rPr>
          <w:sz w:val="24"/>
          <w:szCs w:val="24"/>
        </w:rPr>
        <w:t>При обнаружении ошибок (искажений) в исчислении налоговой базы, относящихся к прошлым налоговым периодам, в текущем налоговом периоде, если</w:t>
      </w:r>
      <w:r w:rsidR="00B60D24" w:rsidRPr="00ED0FF0">
        <w:rPr>
          <w:rFonts w:cs="Arial"/>
          <w:sz w:val="24"/>
          <w:szCs w:val="24"/>
        </w:rPr>
        <w:t xml:space="preserve"> допущенные ошибки (искажения) привели к излишней уплате налога, </w:t>
      </w:r>
      <w:r w:rsidR="00B60D24" w:rsidRPr="00ED0FF0">
        <w:rPr>
          <w:sz w:val="24"/>
          <w:szCs w:val="24"/>
        </w:rPr>
        <w:t xml:space="preserve">перерасчет налоговой базы и суммы налога производится за период, в котором были: 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ED0FF0">
        <w:rPr>
          <w:i/>
          <w:color w:val="000000"/>
          <w:sz w:val="24"/>
          <w:szCs w:val="24"/>
        </w:rPr>
        <w:t xml:space="preserve"> </w:t>
      </w:r>
      <w:r w:rsidRPr="00ED0FF0">
        <w:rPr>
          <w:i/>
          <w:sz w:val="24"/>
          <w:szCs w:val="24"/>
        </w:rPr>
        <w:t>совершены указанные ошибки (искажения);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rFonts w:ascii="Arial Narrow" w:hAnsi="Arial Narrow"/>
          <w:color w:val="000000"/>
          <w:sz w:val="22"/>
        </w:rPr>
      </w:pPr>
      <w:r w:rsidRPr="00ED0FF0">
        <w:rPr>
          <w:i/>
          <w:sz w:val="24"/>
          <w:szCs w:val="24"/>
        </w:rPr>
        <w:t>выявлены указанные ошибки (искажения).</w:t>
      </w:r>
    </w:p>
    <w:p w:rsidR="009018A4" w:rsidRDefault="009018A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2688D" w:rsidRPr="00ED0FF0" w:rsidTr="0032688D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32432" w:rsidRDefault="0032688D" w:rsidP="00AB5182">
            <w:pPr>
              <w:pStyle w:val="Normal"/>
              <w:numPr>
                <w:ilvl w:val="0"/>
                <w:numId w:val="24"/>
              </w:numPr>
              <w:tabs>
                <w:tab w:val="left" w:pos="1080"/>
              </w:tabs>
              <w:ind w:hanging="731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1 ст. 54  Налогового кодекса Российской Федерации</w:t>
            </w:r>
            <w:r w:rsidR="00B32432">
              <w:rPr>
                <w:i/>
                <w:color w:val="000000"/>
                <w:sz w:val="24"/>
              </w:rPr>
              <w:t>;</w:t>
            </w:r>
          </w:p>
          <w:p w:rsidR="00B32432" w:rsidRDefault="00B32432" w:rsidP="00AB5182">
            <w:pPr>
              <w:pStyle w:val="Normal"/>
              <w:numPr>
                <w:ilvl w:val="0"/>
                <w:numId w:val="24"/>
              </w:numPr>
              <w:tabs>
                <w:tab w:val="left" w:pos="1080"/>
              </w:tabs>
              <w:ind w:hanging="731"/>
              <w:jc w:val="both"/>
              <w:rPr>
                <w:i/>
                <w:color w:val="000000"/>
                <w:sz w:val="24"/>
              </w:rPr>
            </w:pPr>
            <w:r w:rsidRPr="00EC26B8">
              <w:rPr>
                <w:b/>
                <w:i/>
                <w:sz w:val="24"/>
              </w:rPr>
              <w:t xml:space="preserve">Письмо Минфина России от </w:t>
            </w:r>
            <w:r>
              <w:rPr>
                <w:b/>
                <w:i/>
                <w:sz w:val="24"/>
              </w:rPr>
              <w:t>07</w:t>
            </w:r>
            <w:r w:rsidRPr="00EC26B8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>12</w:t>
            </w:r>
            <w:r w:rsidRPr="00EC26B8">
              <w:rPr>
                <w:b/>
                <w:i/>
                <w:sz w:val="24"/>
              </w:rPr>
              <w:t>.20</w:t>
            </w:r>
            <w:r>
              <w:rPr>
                <w:b/>
                <w:i/>
                <w:sz w:val="24"/>
              </w:rPr>
              <w:t>10</w:t>
            </w:r>
            <w:r w:rsidRPr="00EC26B8">
              <w:rPr>
                <w:b/>
                <w:i/>
                <w:sz w:val="24"/>
              </w:rPr>
              <w:t xml:space="preserve"> № 03-</w:t>
            </w:r>
            <w:r>
              <w:rPr>
                <w:b/>
                <w:i/>
                <w:sz w:val="24"/>
              </w:rPr>
              <w:t>07</w:t>
            </w:r>
            <w:r w:rsidRPr="00EC26B8"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</w:rPr>
              <w:t>11</w:t>
            </w:r>
            <w:r w:rsidRPr="00EC26B8"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>476;</w:t>
            </w:r>
          </w:p>
          <w:p w:rsidR="0032688D" w:rsidRPr="00ED0FF0" w:rsidRDefault="00B32432" w:rsidP="00AB5182">
            <w:pPr>
              <w:pStyle w:val="Normal"/>
              <w:numPr>
                <w:ilvl w:val="0"/>
                <w:numId w:val="24"/>
              </w:numPr>
              <w:tabs>
                <w:tab w:val="left" w:pos="1080"/>
              </w:tabs>
              <w:ind w:hanging="731"/>
              <w:jc w:val="both"/>
              <w:rPr>
                <w:i/>
                <w:color w:val="000000"/>
                <w:sz w:val="24"/>
              </w:rPr>
            </w:pPr>
            <w:r w:rsidRPr="00EC26B8">
              <w:rPr>
                <w:b/>
                <w:i/>
                <w:sz w:val="24"/>
              </w:rPr>
              <w:t xml:space="preserve">Письмо Минфина России от </w:t>
            </w:r>
            <w:r>
              <w:rPr>
                <w:b/>
                <w:i/>
                <w:sz w:val="24"/>
              </w:rPr>
              <w:t>02</w:t>
            </w:r>
            <w:r w:rsidRPr="00EC26B8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>09</w:t>
            </w:r>
            <w:r w:rsidRPr="00EC26B8">
              <w:rPr>
                <w:b/>
                <w:i/>
                <w:sz w:val="24"/>
              </w:rPr>
              <w:t>.20</w:t>
            </w:r>
            <w:r>
              <w:rPr>
                <w:b/>
                <w:i/>
                <w:sz w:val="24"/>
              </w:rPr>
              <w:t>11</w:t>
            </w:r>
            <w:r w:rsidRPr="00EC26B8">
              <w:rPr>
                <w:b/>
                <w:i/>
                <w:sz w:val="24"/>
              </w:rPr>
              <w:t xml:space="preserve"> № 03-</w:t>
            </w:r>
            <w:r>
              <w:rPr>
                <w:b/>
                <w:i/>
                <w:sz w:val="24"/>
              </w:rPr>
              <w:t>03</w:t>
            </w:r>
            <w:r w:rsidRPr="00EC26B8"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</w:rPr>
              <w:t>06</w:t>
            </w:r>
            <w:r w:rsidRPr="00EC26B8"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z w:val="24"/>
              </w:rPr>
              <w:t>1/539</w:t>
            </w:r>
            <w:r w:rsidRPr="00EC26B8">
              <w:rPr>
                <w:b/>
                <w:i/>
                <w:sz w:val="24"/>
              </w:rPr>
              <w:t>.</w:t>
            </w:r>
          </w:p>
        </w:tc>
      </w:tr>
    </w:tbl>
    <w:p w:rsidR="006D6E76" w:rsidRDefault="006D6E76" w:rsidP="006D6E76">
      <w:pPr>
        <w:pStyle w:val="Normal"/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6D6E76" w:rsidRPr="0026350D" w:rsidRDefault="006D6E76" w:rsidP="006D6E76">
      <w:pPr>
        <w:pStyle w:val="Normal"/>
        <w:numPr>
          <w:ilvl w:val="0"/>
          <w:numId w:val="2"/>
        </w:numPr>
        <w:tabs>
          <w:tab w:val="left" w:pos="1080"/>
        </w:tabs>
        <w:ind w:left="360" w:firstLine="360"/>
        <w:jc w:val="both"/>
        <w:rPr>
          <w:b/>
          <w:sz w:val="24"/>
          <w:szCs w:val="24"/>
        </w:rPr>
      </w:pPr>
      <w:r w:rsidRPr="0026350D">
        <w:rPr>
          <w:b/>
          <w:sz w:val="24"/>
          <w:szCs w:val="24"/>
        </w:rPr>
        <w:t xml:space="preserve"> Вычет </w:t>
      </w:r>
      <w:r w:rsidR="00696C57">
        <w:rPr>
          <w:b/>
          <w:sz w:val="24"/>
          <w:szCs w:val="24"/>
        </w:rPr>
        <w:t xml:space="preserve">по </w:t>
      </w:r>
      <w:r w:rsidRPr="0026350D">
        <w:rPr>
          <w:b/>
          <w:sz w:val="24"/>
          <w:szCs w:val="24"/>
        </w:rPr>
        <w:t>налог</w:t>
      </w:r>
      <w:r w:rsidR="00696C57">
        <w:rPr>
          <w:b/>
          <w:sz w:val="24"/>
          <w:szCs w:val="24"/>
        </w:rPr>
        <w:t>у</w:t>
      </w:r>
      <w:r w:rsidRPr="0026350D">
        <w:rPr>
          <w:b/>
          <w:sz w:val="24"/>
          <w:szCs w:val="24"/>
        </w:rPr>
        <w:t xml:space="preserve"> на добавленную стоимость в более позднем периоде, чем возникло право на него: </w:t>
      </w:r>
    </w:p>
    <w:p w:rsidR="006D6E76" w:rsidRPr="0026350D" w:rsidRDefault="006D6E76" w:rsidP="006D6E76">
      <w:pPr>
        <w:pStyle w:val="Normal"/>
        <w:tabs>
          <w:tab w:val="left" w:pos="1080"/>
        </w:tabs>
        <w:ind w:left="360" w:firstLine="360"/>
        <w:jc w:val="both"/>
        <w:rPr>
          <w:b/>
          <w:sz w:val="24"/>
          <w:szCs w:val="24"/>
        </w:rPr>
      </w:pPr>
    </w:p>
    <w:p w:rsidR="006D6E76" w:rsidRPr="0026350D" w:rsidRDefault="006D6E76" w:rsidP="006D6E76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b/>
          <w:i/>
          <w:sz w:val="24"/>
          <w:szCs w:val="24"/>
        </w:rPr>
      </w:pPr>
      <w:r w:rsidRPr="0026350D">
        <w:rPr>
          <w:b/>
          <w:i/>
          <w:sz w:val="24"/>
          <w:szCs w:val="24"/>
        </w:rPr>
        <w:t>применять;</w:t>
      </w:r>
    </w:p>
    <w:p w:rsidR="006D6E76" w:rsidRPr="0026350D" w:rsidRDefault="006D6E76" w:rsidP="006D6E76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rFonts w:ascii="Arial Narrow" w:hAnsi="Arial Narrow"/>
          <w:b/>
          <w:sz w:val="22"/>
        </w:rPr>
      </w:pPr>
      <w:r w:rsidRPr="0026350D">
        <w:rPr>
          <w:b/>
          <w:i/>
          <w:sz w:val="24"/>
          <w:szCs w:val="24"/>
        </w:rPr>
        <w:t>не применять.</w:t>
      </w:r>
    </w:p>
    <w:p w:rsidR="006D6E76" w:rsidRPr="0026350D" w:rsidRDefault="006D6E76" w:rsidP="006D6E76">
      <w:pPr>
        <w:pStyle w:val="Normal"/>
        <w:tabs>
          <w:tab w:val="left" w:pos="1080"/>
        </w:tabs>
        <w:ind w:left="360" w:firstLine="360"/>
        <w:jc w:val="both"/>
        <w:rPr>
          <w:b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26350D" w:rsidRPr="0026350D" w:rsidTr="00C9649C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6D6E76" w:rsidRPr="0026350D" w:rsidRDefault="006D6E76" w:rsidP="0026350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134" w:hanging="425"/>
              <w:jc w:val="both"/>
              <w:rPr>
                <w:b/>
                <w:i/>
                <w:sz w:val="24"/>
              </w:rPr>
            </w:pPr>
            <w:r w:rsidRPr="0026350D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п. 27 </w:t>
            </w:r>
            <w:hyperlink r:id="rId7" w:history="1">
              <w:r w:rsidRPr="0026350D">
                <w:rPr>
                  <w:rFonts w:ascii="Arial" w:hAnsi="Arial" w:cs="Arial"/>
                  <w:b/>
                  <w:i/>
                  <w:iCs/>
                  <w:sz w:val="24"/>
                  <w:szCs w:val="24"/>
                </w:rPr>
                <w:t>Постановления</w:t>
              </w:r>
            </w:hyperlink>
            <w:r w:rsidRPr="0026350D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Пленума ВАС РФ от 30.05.2014 N 33 "О некоторых вопросах, возникающих у арбитражных судов при рассмотрении дел, связанных с взиманием налога на добавленную стоимость"</w:t>
            </w:r>
            <w:r w:rsidRPr="0026350D">
              <w:rPr>
                <w:b/>
                <w:i/>
                <w:sz w:val="24"/>
              </w:rPr>
              <w:t>;</w:t>
            </w:r>
          </w:p>
          <w:p w:rsidR="006D6E76" w:rsidRPr="0026350D" w:rsidRDefault="006D6E76" w:rsidP="0026350D">
            <w:pPr>
              <w:pStyle w:val="Normal"/>
              <w:numPr>
                <w:ilvl w:val="0"/>
                <w:numId w:val="24"/>
              </w:numPr>
              <w:tabs>
                <w:tab w:val="left" w:pos="1080"/>
              </w:tabs>
              <w:ind w:hanging="731"/>
              <w:jc w:val="both"/>
              <w:rPr>
                <w:b/>
                <w:i/>
                <w:sz w:val="24"/>
              </w:rPr>
            </w:pPr>
            <w:r w:rsidRPr="0026350D">
              <w:rPr>
                <w:b/>
                <w:i/>
                <w:sz w:val="24"/>
              </w:rPr>
              <w:t xml:space="preserve">Письмо Минфина России от </w:t>
            </w:r>
            <w:r w:rsidR="0026350D" w:rsidRPr="0026350D">
              <w:rPr>
                <w:b/>
                <w:i/>
                <w:sz w:val="24"/>
              </w:rPr>
              <w:t>12</w:t>
            </w:r>
            <w:r w:rsidRPr="0026350D">
              <w:rPr>
                <w:b/>
                <w:i/>
                <w:sz w:val="24"/>
              </w:rPr>
              <w:t>.</w:t>
            </w:r>
            <w:r w:rsidR="0026350D" w:rsidRPr="0026350D">
              <w:rPr>
                <w:b/>
                <w:i/>
                <w:sz w:val="24"/>
              </w:rPr>
              <w:t>03</w:t>
            </w:r>
            <w:r w:rsidRPr="0026350D">
              <w:rPr>
                <w:b/>
                <w:i/>
                <w:sz w:val="24"/>
              </w:rPr>
              <w:t>.201</w:t>
            </w:r>
            <w:r w:rsidR="0026350D" w:rsidRPr="0026350D">
              <w:rPr>
                <w:b/>
                <w:i/>
                <w:sz w:val="24"/>
              </w:rPr>
              <w:t>3</w:t>
            </w:r>
            <w:r w:rsidRPr="0026350D">
              <w:rPr>
                <w:b/>
                <w:i/>
                <w:sz w:val="24"/>
              </w:rPr>
              <w:t xml:space="preserve"> № 03-07-1</w:t>
            </w:r>
            <w:r w:rsidR="0026350D" w:rsidRPr="0026350D">
              <w:rPr>
                <w:b/>
                <w:i/>
                <w:sz w:val="24"/>
              </w:rPr>
              <w:t>0</w:t>
            </w:r>
            <w:r w:rsidRPr="0026350D">
              <w:rPr>
                <w:b/>
                <w:i/>
                <w:sz w:val="24"/>
              </w:rPr>
              <w:t>/</w:t>
            </w:r>
            <w:r w:rsidR="0026350D" w:rsidRPr="0026350D">
              <w:rPr>
                <w:b/>
                <w:i/>
                <w:sz w:val="24"/>
              </w:rPr>
              <w:t>7374</w:t>
            </w:r>
            <w:r w:rsidRPr="0026350D">
              <w:rPr>
                <w:b/>
                <w:i/>
                <w:sz w:val="24"/>
              </w:rPr>
              <w:t>.</w:t>
            </w:r>
          </w:p>
        </w:tc>
      </w:tr>
    </w:tbl>
    <w:p w:rsidR="006D6E76" w:rsidRPr="0026350D" w:rsidRDefault="006D6E76" w:rsidP="006D6E76">
      <w:pPr>
        <w:pStyle w:val="Normal"/>
        <w:tabs>
          <w:tab w:val="left" w:pos="1080"/>
        </w:tabs>
        <w:ind w:left="360" w:firstLine="360"/>
        <w:jc w:val="both"/>
        <w:rPr>
          <w:b/>
          <w:sz w:val="24"/>
        </w:rPr>
      </w:pPr>
    </w:p>
    <w:p w:rsidR="00E356BE" w:rsidRPr="0026350D" w:rsidRDefault="00E356BE" w:rsidP="00E356BE">
      <w:pPr>
        <w:pStyle w:val="Normal"/>
        <w:numPr>
          <w:ilvl w:val="0"/>
          <w:numId w:val="2"/>
        </w:numPr>
        <w:tabs>
          <w:tab w:val="left" w:pos="1080"/>
        </w:tabs>
        <w:ind w:left="36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Подтверждать дату фактического получения счетов-фактур</w:t>
      </w:r>
      <w:r w:rsidRPr="0026350D">
        <w:rPr>
          <w:b/>
          <w:sz w:val="24"/>
          <w:szCs w:val="24"/>
        </w:rPr>
        <w:t xml:space="preserve">: </w:t>
      </w:r>
    </w:p>
    <w:p w:rsidR="00E356BE" w:rsidRPr="0026350D" w:rsidRDefault="00E356BE" w:rsidP="00E356BE">
      <w:pPr>
        <w:pStyle w:val="Normal"/>
        <w:tabs>
          <w:tab w:val="left" w:pos="1080"/>
        </w:tabs>
        <w:ind w:left="360" w:firstLine="360"/>
        <w:jc w:val="both"/>
        <w:rPr>
          <w:b/>
          <w:sz w:val="24"/>
          <w:szCs w:val="24"/>
        </w:rPr>
      </w:pPr>
    </w:p>
    <w:p w:rsidR="00E356BE" w:rsidRPr="0026350D" w:rsidRDefault="00371DC2" w:rsidP="007A636D">
      <w:pPr>
        <w:pStyle w:val="Normal"/>
        <w:numPr>
          <w:ilvl w:val="0"/>
          <w:numId w:val="3"/>
        </w:numPr>
        <w:tabs>
          <w:tab w:val="left" w:pos="1080"/>
        </w:tabs>
        <w:ind w:firstLine="349"/>
        <w:jc w:val="both"/>
        <w:rPr>
          <w:b/>
          <w:i/>
          <w:sz w:val="24"/>
          <w:szCs w:val="24"/>
        </w:rPr>
      </w:pPr>
      <w:r w:rsidRPr="00371DC2">
        <w:rPr>
          <w:b/>
          <w:i/>
          <w:sz w:val="24"/>
          <w:szCs w:val="24"/>
        </w:rPr>
        <w:t>записью в журнале регистрации входящей корреспонденции</w:t>
      </w:r>
      <w:r w:rsidR="00E356BE" w:rsidRPr="0026350D">
        <w:rPr>
          <w:b/>
          <w:i/>
          <w:sz w:val="24"/>
          <w:szCs w:val="24"/>
        </w:rPr>
        <w:t>;</w:t>
      </w:r>
    </w:p>
    <w:p w:rsidR="00E356BE" w:rsidRPr="0026350D" w:rsidRDefault="00371DC2" w:rsidP="007A636D">
      <w:pPr>
        <w:pStyle w:val="Normal"/>
        <w:numPr>
          <w:ilvl w:val="0"/>
          <w:numId w:val="3"/>
        </w:numPr>
        <w:tabs>
          <w:tab w:val="left" w:pos="1080"/>
        </w:tabs>
        <w:ind w:firstLine="349"/>
        <w:jc w:val="both"/>
        <w:rPr>
          <w:rFonts w:ascii="Arial Narrow" w:hAnsi="Arial Narrow"/>
          <w:b/>
          <w:sz w:val="22"/>
        </w:rPr>
      </w:pPr>
      <w:r>
        <w:rPr>
          <w:b/>
          <w:i/>
          <w:sz w:val="24"/>
          <w:szCs w:val="24"/>
        </w:rPr>
        <w:t>иным способом</w:t>
      </w:r>
      <w:r w:rsidR="00E356BE" w:rsidRPr="0026350D">
        <w:rPr>
          <w:b/>
          <w:i/>
          <w:sz w:val="24"/>
          <w:szCs w:val="24"/>
        </w:rPr>
        <w:t>.</w:t>
      </w:r>
    </w:p>
    <w:p w:rsidR="00E356BE" w:rsidRPr="0026350D" w:rsidRDefault="00E356BE" w:rsidP="00E356BE">
      <w:pPr>
        <w:pStyle w:val="Normal"/>
        <w:tabs>
          <w:tab w:val="left" w:pos="1080"/>
        </w:tabs>
        <w:ind w:left="360" w:firstLine="360"/>
        <w:jc w:val="both"/>
        <w:rPr>
          <w:b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E356BE" w:rsidRPr="0026350D" w:rsidTr="00C9649C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E356BE" w:rsidRPr="0026350D" w:rsidRDefault="00E356BE" w:rsidP="0053342D">
            <w:pPr>
              <w:pStyle w:val="Normal"/>
              <w:tabs>
                <w:tab w:val="left" w:pos="1080"/>
              </w:tabs>
              <w:ind w:firstLine="709"/>
              <w:jc w:val="both"/>
              <w:rPr>
                <w:b/>
                <w:i/>
                <w:sz w:val="24"/>
              </w:rPr>
            </w:pPr>
            <w:r w:rsidRPr="0026350D">
              <w:rPr>
                <w:b/>
                <w:i/>
                <w:sz w:val="24"/>
              </w:rPr>
              <w:t xml:space="preserve">Письмо Минфина России от </w:t>
            </w:r>
            <w:r w:rsidR="00010D76">
              <w:rPr>
                <w:b/>
                <w:i/>
                <w:sz w:val="24"/>
              </w:rPr>
              <w:t>0</w:t>
            </w:r>
            <w:r w:rsidRPr="0026350D">
              <w:rPr>
                <w:b/>
                <w:i/>
                <w:sz w:val="24"/>
              </w:rPr>
              <w:t>2.</w:t>
            </w:r>
            <w:r w:rsidR="00010D76">
              <w:rPr>
                <w:b/>
                <w:i/>
                <w:sz w:val="24"/>
              </w:rPr>
              <w:t>1</w:t>
            </w:r>
            <w:r w:rsidRPr="0026350D">
              <w:rPr>
                <w:b/>
                <w:i/>
                <w:sz w:val="24"/>
              </w:rPr>
              <w:t>0.2013 № 03-07-0</w:t>
            </w:r>
            <w:r w:rsidR="00010D76">
              <w:rPr>
                <w:b/>
                <w:i/>
                <w:sz w:val="24"/>
              </w:rPr>
              <w:t>9</w:t>
            </w:r>
            <w:r w:rsidRPr="0026350D">
              <w:rPr>
                <w:b/>
                <w:i/>
                <w:sz w:val="24"/>
              </w:rPr>
              <w:t>/</w:t>
            </w:r>
            <w:r w:rsidR="00010D76">
              <w:rPr>
                <w:b/>
                <w:i/>
                <w:sz w:val="24"/>
              </w:rPr>
              <w:t>40889</w:t>
            </w:r>
            <w:r w:rsidRPr="0026350D">
              <w:rPr>
                <w:b/>
                <w:i/>
                <w:sz w:val="24"/>
              </w:rPr>
              <w:t>.</w:t>
            </w:r>
          </w:p>
        </w:tc>
      </w:tr>
    </w:tbl>
    <w:p w:rsidR="00E356BE" w:rsidRPr="0026350D" w:rsidRDefault="00E356BE" w:rsidP="00E356BE">
      <w:pPr>
        <w:pStyle w:val="Normal"/>
        <w:tabs>
          <w:tab w:val="left" w:pos="1080"/>
        </w:tabs>
        <w:ind w:left="360" w:firstLine="360"/>
        <w:jc w:val="both"/>
        <w:rPr>
          <w:b/>
          <w:sz w:val="24"/>
        </w:rPr>
      </w:pPr>
    </w:p>
    <w:p w:rsidR="00D75F9D" w:rsidRDefault="00D75F9D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C13FFD" w:rsidRDefault="00C13FFD" w:rsidP="00C13FFD">
      <w:pPr>
        <w:pStyle w:val="Normal"/>
        <w:tabs>
          <w:tab w:val="left" w:pos="1080"/>
        </w:tabs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ИМУЩЕСТВО</w:t>
      </w:r>
    </w:p>
    <w:p w:rsidR="00B60D24" w:rsidRPr="00ED0FF0" w:rsidRDefault="00B60D24" w:rsidP="00B60D24">
      <w:pPr>
        <w:pStyle w:val="Normal"/>
        <w:numPr>
          <w:ilvl w:val="0"/>
          <w:numId w:val="5"/>
        </w:numPr>
        <w:tabs>
          <w:tab w:val="clear" w:pos="360"/>
          <w:tab w:val="left" w:pos="1080"/>
        </w:tabs>
        <w:ind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В случае, если часть имущества не будет облагаться данным налогом (относит</w:t>
      </w:r>
      <w:r w:rsidRPr="00ED0FF0">
        <w:rPr>
          <w:color w:val="000000"/>
          <w:sz w:val="24"/>
        </w:rPr>
        <w:t>ь</w:t>
      </w:r>
      <w:r w:rsidRPr="00ED0FF0">
        <w:rPr>
          <w:color w:val="000000"/>
          <w:sz w:val="24"/>
        </w:rPr>
        <w:t>ся к льготируемому либо использоваться в деятельности, облагаемой единым налогом на вмененный доход), вед</w:t>
      </w:r>
      <w:r w:rsidRPr="00ED0FF0">
        <w:rPr>
          <w:color w:val="000000"/>
          <w:sz w:val="24"/>
        </w:rPr>
        <w:t>е</w:t>
      </w:r>
      <w:r w:rsidRPr="00ED0FF0">
        <w:rPr>
          <w:color w:val="000000"/>
          <w:sz w:val="24"/>
        </w:rPr>
        <w:t xml:space="preserve">ние раздельного учета обеспечивается путем применения соответствующих субсчетов Рабочего </w:t>
      </w:r>
      <w:r w:rsidRPr="004B42F1">
        <w:rPr>
          <w:color w:val="000000"/>
          <w:sz w:val="24"/>
        </w:rPr>
        <w:t xml:space="preserve">плана счетов предприятия, а также регистров </w:t>
      </w:r>
      <w:r w:rsidR="00003CC7" w:rsidRPr="004B42F1">
        <w:rPr>
          <w:color w:val="000000"/>
          <w:sz w:val="24"/>
        </w:rPr>
        <w:t>бухгалтерского</w:t>
      </w:r>
      <w:r w:rsidRPr="004B42F1">
        <w:rPr>
          <w:color w:val="000000"/>
          <w:sz w:val="24"/>
        </w:rPr>
        <w:t xml:space="preserve"> учета в разрезе</w:t>
      </w:r>
      <w:r w:rsidRPr="00ED0FF0">
        <w:rPr>
          <w:color w:val="000000"/>
          <w:sz w:val="24"/>
        </w:rPr>
        <w:t xml:space="preserve"> облагаемого и необлагаемого имущества.   </w:t>
      </w:r>
    </w:p>
    <w:p w:rsidR="00B60D24" w:rsidRPr="00ED0FF0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ED0FF0">
        <w:rPr>
          <w:rFonts w:ascii="Arial" w:hAnsi="Arial" w:cs="Arial"/>
          <w:sz w:val="24"/>
          <w:szCs w:val="24"/>
        </w:rPr>
        <w:t xml:space="preserve">      Если отдельные объекты основных средств используются в сферах деятельн</w:t>
      </w:r>
      <w:r w:rsidRPr="00ED0FF0">
        <w:rPr>
          <w:rFonts w:ascii="Arial" w:hAnsi="Arial" w:cs="Arial"/>
          <w:sz w:val="24"/>
          <w:szCs w:val="24"/>
        </w:rPr>
        <w:t>о</w:t>
      </w:r>
      <w:r w:rsidRPr="00ED0FF0">
        <w:rPr>
          <w:rFonts w:ascii="Arial" w:hAnsi="Arial" w:cs="Arial"/>
          <w:sz w:val="24"/>
          <w:szCs w:val="24"/>
        </w:rPr>
        <w:t>сти, как переведенных на уплату единого налога, так и не переведенных, и по данным предметам невозможно обеспечить раздельный бухгалтерский учет, то стоимость имущества, являющегося объектом налогообложения, следует опр</w:t>
      </w:r>
      <w:r w:rsidRPr="00ED0FF0">
        <w:rPr>
          <w:rFonts w:ascii="Arial" w:hAnsi="Arial" w:cs="Arial"/>
          <w:sz w:val="24"/>
          <w:szCs w:val="24"/>
        </w:rPr>
        <w:t>е</w:t>
      </w:r>
      <w:r w:rsidRPr="00ED0FF0">
        <w:rPr>
          <w:rFonts w:ascii="Arial" w:hAnsi="Arial" w:cs="Arial"/>
          <w:sz w:val="24"/>
          <w:szCs w:val="24"/>
        </w:rPr>
        <w:t>делять пропорционально:</w:t>
      </w:r>
    </w:p>
    <w:p w:rsidR="00B60D24" w:rsidRPr="00ED0FF0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rFonts w:cs="Arial"/>
          <w:i/>
          <w:sz w:val="24"/>
          <w:szCs w:val="24"/>
        </w:rPr>
        <w:lastRenderedPageBreak/>
        <w:t>сумме выручки от реализации продукции (работ, услуг), полученной в процессе иной деятельности, в общей сумме выручки от реализ</w:t>
      </w:r>
      <w:r w:rsidRPr="00ED0FF0">
        <w:rPr>
          <w:rFonts w:cs="Arial"/>
          <w:i/>
          <w:sz w:val="24"/>
          <w:szCs w:val="24"/>
        </w:rPr>
        <w:t>а</w:t>
      </w:r>
      <w:r w:rsidRPr="00ED0FF0">
        <w:rPr>
          <w:rFonts w:cs="Arial"/>
          <w:i/>
          <w:sz w:val="24"/>
          <w:szCs w:val="24"/>
        </w:rPr>
        <w:t xml:space="preserve">ции продукции (работ, услуг) организации в разрезе каждого квартала и без последующего пересчета (привести </w:t>
      </w:r>
      <w:r w:rsidRPr="00ED0FF0">
        <w:rPr>
          <w:i/>
          <w:color w:val="000000"/>
          <w:sz w:val="24"/>
        </w:rPr>
        <w:t xml:space="preserve">перечень подобного имущества); 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площади объекта недвижимого имущества, используемого в том либо ином виде деятельности</w:t>
      </w:r>
      <w:r w:rsidRPr="00ED0FF0">
        <w:rPr>
          <w:rFonts w:cs="Arial"/>
          <w:i/>
          <w:sz w:val="24"/>
          <w:szCs w:val="24"/>
        </w:rPr>
        <w:t xml:space="preserve"> (привести </w:t>
      </w:r>
      <w:r w:rsidRPr="00ED0FF0">
        <w:rPr>
          <w:i/>
          <w:color w:val="000000"/>
          <w:sz w:val="24"/>
        </w:rPr>
        <w:t>перечень подобных объектов);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 пробегу транспортных средств по данным путевых листов (привести перечень подобного автотранспорта);</w:t>
      </w:r>
    </w:p>
    <w:p w:rsidR="00B60D24" w:rsidRPr="00ED0FF0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i/>
          <w:sz w:val="24"/>
          <w:szCs w:val="24"/>
        </w:rPr>
      </w:pPr>
      <w:r w:rsidRPr="00ED0FF0">
        <w:rPr>
          <w:rFonts w:ascii="Arial" w:hAnsi="Arial" w:cs="Arial"/>
          <w:i/>
          <w:sz w:val="24"/>
          <w:szCs w:val="24"/>
          <w:lang w:val="en-US"/>
        </w:rPr>
        <w:t xml:space="preserve">~  </w:t>
      </w:r>
      <w:r w:rsidRPr="00ED0FF0">
        <w:rPr>
          <w:rFonts w:ascii="Arial" w:hAnsi="Arial" w:cs="Arial"/>
          <w:i/>
          <w:sz w:val="24"/>
          <w:szCs w:val="24"/>
        </w:rPr>
        <w:t xml:space="preserve">  иным способом.</w:t>
      </w:r>
    </w:p>
    <w:p w:rsidR="00B60D24" w:rsidRPr="00ED0FF0" w:rsidRDefault="00B60D24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i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sz w:val="24"/>
              </w:rPr>
            </w:pPr>
            <w:r w:rsidRPr="00ED0FF0">
              <w:rPr>
                <w:i/>
                <w:sz w:val="24"/>
              </w:rPr>
              <w:t>Письмо Минфина России от 01.11.2006 № 03-11-04/3/482.</w:t>
            </w:r>
          </w:p>
        </w:tc>
      </w:tr>
    </w:tbl>
    <w:p w:rsidR="00B60D24" w:rsidRPr="00ED0FF0" w:rsidRDefault="00B60D24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ED0FF0">
        <w:rPr>
          <w:rFonts w:ascii="Arial" w:hAnsi="Arial" w:cs="Arial"/>
          <w:sz w:val="24"/>
          <w:szCs w:val="24"/>
        </w:rPr>
        <w:t xml:space="preserve">      При этом при определении выручки от реализации товаров (работ, услуг) прин</w:t>
      </w:r>
      <w:r w:rsidRPr="00ED0FF0">
        <w:rPr>
          <w:rFonts w:ascii="Arial" w:hAnsi="Arial" w:cs="Arial"/>
          <w:sz w:val="24"/>
          <w:szCs w:val="24"/>
        </w:rPr>
        <w:t>и</w:t>
      </w:r>
      <w:r w:rsidRPr="00ED0FF0">
        <w:rPr>
          <w:rFonts w:ascii="Arial" w:hAnsi="Arial" w:cs="Arial"/>
          <w:sz w:val="24"/>
          <w:szCs w:val="24"/>
        </w:rPr>
        <w:t>мается показатель «Выручка», формируемый в соответствии с требованиями нормативных правовых актов по бухгалтерскому учету и отражаемый в отчете о прибылях и убытках.</w:t>
      </w:r>
    </w:p>
    <w:p w:rsidR="00B60D24" w:rsidRPr="00ED0FF0" w:rsidRDefault="00B60D24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i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sz w:val="24"/>
              </w:rPr>
            </w:pPr>
            <w:r w:rsidRPr="00ED0FF0">
              <w:rPr>
                <w:i/>
                <w:sz w:val="24"/>
              </w:rPr>
              <w:t>Письмо Минфина России от 26.10.2006 № 03-06-01-04/195.</w:t>
            </w:r>
          </w:p>
        </w:tc>
      </w:tr>
    </w:tbl>
    <w:p w:rsidR="00B60D24" w:rsidRPr="00ED0FF0" w:rsidRDefault="00B60D24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5"/>
        </w:num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D0FF0">
        <w:rPr>
          <w:sz w:val="24"/>
          <w:szCs w:val="24"/>
        </w:rPr>
        <w:t>При обнаружении ошибок (искажений) в исчислении налоговой базы, относящихся к прошлым налоговым (отчетным) периодам, в текущем налоговом (отчетном) периоде, если</w:t>
      </w:r>
      <w:r w:rsidRPr="00ED0FF0">
        <w:rPr>
          <w:rFonts w:cs="Arial"/>
          <w:sz w:val="24"/>
          <w:szCs w:val="24"/>
        </w:rPr>
        <w:t xml:space="preserve"> допущенные ошибки (искажения) привели к излишней уплате налога, </w:t>
      </w:r>
      <w:r w:rsidRPr="00ED0FF0">
        <w:rPr>
          <w:sz w:val="24"/>
          <w:szCs w:val="24"/>
        </w:rPr>
        <w:t xml:space="preserve">перерасчет налоговой базы и суммы налога производится за период, в котором были: 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ED0FF0">
        <w:rPr>
          <w:i/>
          <w:color w:val="000000"/>
          <w:sz w:val="24"/>
          <w:szCs w:val="24"/>
        </w:rPr>
        <w:t xml:space="preserve"> </w:t>
      </w:r>
      <w:r w:rsidRPr="00ED0FF0">
        <w:rPr>
          <w:i/>
          <w:sz w:val="24"/>
          <w:szCs w:val="24"/>
        </w:rPr>
        <w:t>совершены указанные ошибки (искажения);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rFonts w:ascii="Arial Narrow" w:hAnsi="Arial Narrow"/>
          <w:color w:val="000000"/>
          <w:sz w:val="22"/>
        </w:rPr>
      </w:pPr>
      <w:r w:rsidRPr="00ED0FF0">
        <w:rPr>
          <w:i/>
          <w:sz w:val="24"/>
          <w:szCs w:val="24"/>
        </w:rPr>
        <w:t>выявлены указанные ошибки (искажения).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1 ст. 54  Налогового кодекса Российской Федерации.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rFonts w:ascii="Arial Narrow" w:hAnsi="Arial Narrow"/>
          <w:color w:val="000000"/>
          <w:sz w:val="22"/>
        </w:rPr>
      </w:pP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rFonts w:ascii="Arial Narrow" w:hAnsi="Arial Narrow"/>
          <w:color w:val="000000"/>
          <w:sz w:val="22"/>
        </w:rPr>
      </w:pPr>
    </w:p>
    <w:p w:rsidR="00B60D24" w:rsidRPr="00ED0FF0" w:rsidRDefault="00C13FFD" w:rsidP="00B60D24">
      <w:pPr>
        <w:pStyle w:val="Normal"/>
        <w:tabs>
          <w:tab w:val="left" w:pos="1080"/>
        </w:tabs>
        <w:ind w:left="360" w:firstLine="360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ЕНВД</w:t>
      </w:r>
    </w:p>
    <w:p w:rsidR="00B60D24" w:rsidRPr="00ED0FF0" w:rsidRDefault="00B60D24" w:rsidP="00B60D24">
      <w:pPr>
        <w:pStyle w:val="Normal"/>
        <w:numPr>
          <w:ilvl w:val="0"/>
          <w:numId w:val="4"/>
        </w:numPr>
        <w:tabs>
          <w:tab w:val="clear" w:pos="644"/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При осуществлении нескольких видов предпринимательской деятельности, по</w:t>
      </w:r>
      <w:r w:rsidRPr="00ED0FF0">
        <w:rPr>
          <w:color w:val="000000"/>
          <w:sz w:val="24"/>
        </w:rPr>
        <w:t>д</w:t>
      </w:r>
      <w:r w:rsidRPr="00ED0FF0">
        <w:rPr>
          <w:color w:val="000000"/>
          <w:sz w:val="24"/>
        </w:rPr>
        <w:t>лежащих налогообложению единым налогом на вмененный доход, учет показат</w:t>
      </w:r>
      <w:r w:rsidRPr="00ED0FF0">
        <w:rPr>
          <w:color w:val="000000"/>
          <w:sz w:val="24"/>
        </w:rPr>
        <w:t>е</w:t>
      </w:r>
      <w:r w:rsidRPr="00ED0FF0">
        <w:rPr>
          <w:color w:val="000000"/>
          <w:sz w:val="24"/>
        </w:rPr>
        <w:t>лей, необходимых для исчисления налога, ведется раздельно по каждому виду деятельности, основанием для чего являются соответствующие документы, сл</w:t>
      </w:r>
      <w:r w:rsidRPr="00ED0FF0">
        <w:rPr>
          <w:color w:val="000000"/>
          <w:sz w:val="24"/>
        </w:rPr>
        <w:t>у</w:t>
      </w:r>
      <w:r w:rsidRPr="00ED0FF0">
        <w:rPr>
          <w:color w:val="000000"/>
          <w:sz w:val="24"/>
        </w:rPr>
        <w:t>жащие для определения и расчета физических показателей и базовой доходности (договора аренды, трудовые договора, штатное расписание и т.п.).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6 ст. 346.26 гл. 26.3 «Система налогообложения в виде единого налога на вмене</w:t>
            </w:r>
            <w:r w:rsidRPr="00ED0FF0">
              <w:rPr>
                <w:i/>
                <w:color w:val="000000"/>
                <w:sz w:val="24"/>
              </w:rPr>
              <w:t>н</w:t>
            </w:r>
            <w:r w:rsidRPr="00ED0FF0">
              <w:rPr>
                <w:i/>
                <w:color w:val="000000"/>
                <w:sz w:val="24"/>
              </w:rPr>
              <w:t>ный доход для отдельных видов деятельности» НК РФ.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4"/>
        </w:numPr>
        <w:tabs>
          <w:tab w:val="num" w:pos="284"/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В случае, если наряду с деятельностью, подлежащей налогообложению единым налогом на вмененный доход, будут осуществляться иные виды предприним</w:t>
      </w:r>
      <w:r w:rsidRPr="00ED0FF0">
        <w:rPr>
          <w:color w:val="000000"/>
          <w:sz w:val="24"/>
        </w:rPr>
        <w:t>а</w:t>
      </w:r>
      <w:r w:rsidRPr="00ED0FF0">
        <w:rPr>
          <w:color w:val="000000"/>
          <w:sz w:val="24"/>
        </w:rPr>
        <w:t>тельской деятельности, ведение раздельного учета обеспечивается путем прим</w:t>
      </w:r>
      <w:r w:rsidRPr="00ED0FF0">
        <w:rPr>
          <w:color w:val="000000"/>
          <w:sz w:val="24"/>
        </w:rPr>
        <w:t>е</w:t>
      </w:r>
      <w:r w:rsidRPr="00ED0FF0">
        <w:rPr>
          <w:color w:val="000000"/>
          <w:sz w:val="24"/>
        </w:rPr>
        <w:t xml:space="preserve">нения соответствующих субсчетов Рабочего </w:t>
      </w:r>
      <w:r w:rsidRPr="00CD272F">
        <w:rPr>
          <w:color w:val="000000"/>
          <w:sz w:val="24"/>
        </w:rPr>
        <w:t xml:space="preserve">плана счетов предприятия, а также регистров </w:t>
      </w:r>
      <w:r w:rsidR="00D94A35" w:rsidRPr="00CD272F">
        <w:rPr>
          <w:color w:val="000000"/>
          <w:sz w:val="24"/>
        </w:rPr>
        <w:t>бухгалтерского</w:t>
      </w:r>
      <w:r w:rsidRPr="00CD272F">
        <w:rPr>
          <w:color w:val="000000"/>
          <w:sz w:val="24"/>
        </w:rPr>
        <w:t xml:space="preserve"> учета в разрезе</w:t>
      </w:r>
      <w:r w:rsidRPr="00ED0FF0">
        <w:rPr>
          <w:color w:val="000000"/>
          <w:sz w:val="24"/>
        </w:rPr>
        <w:t xml:space="preserve"> облагаемых и необл</w:t>
      </w:r>
      <w:r w:rsidRPr="00ED0FF0">
        <w:rPr>
          <w:color w:val="000000"/>
          <w:sz w:val="24"/>
        </w:rPr>
        <w:t>а</w:t>
      </w:r>
      <w:r w:rsidRPr="00ED0FF0">
        <w:rPr>
          <w:color w:val="000000"/>
          <w:sz w:val="24"/>
        </w:rPr>
        <w:t>гаемых ЕНВД хозяйственных операций, имущества и обязательств.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lastRenderedPageBreak/>
              <w:t>п. 7 ст. 346.26 гл. 26.3 «Система налогообложения в виде единого налога на вмене</w:t>
            </w:r>
            <w:r w:rsidRPr="00ED0FF0">
              <w:rPr>
                <w:i/>
                <w:color w:val="000000"/>
                <w:sz w:val="24"/>
              </w:rPr>
              <w:t>н</w:t>
            </w:r>
            <w:r w:rsidRPr="00ED0FF0">
              <w:rPr>
                <w:i/>
                <w:color w:val="000000"/>
                <w:sz w:val="24"/>
              </w:rPr>
              <w:t>ный доход для отдельных видов деятельности» НК РФ.</w:t>
            </w:r>
          </w:p>
        </w:tc>
      </w:tr>
    </w:tbl>
    <w:p w:rsidR="00B60D24" w:rsidRPr="00ED0FF0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B60D24" w:rsidRPr="00ED0FF0" w:rsidRDefault="00B60D24" w:rsidP="00B60D24">
      <w:pPr>
        <w:numPr>
          <w:ilvl w:val="0"/>
          <w:numId w:val="4"/>
        </w:numPr>
        <w:tabs>
          <w:tab w:val="clear" w:pos="644"/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ED0FF0">
        <w:rPr>
          <w:rFonts w:ascii="Arial" w:hAnsi="Arial" w:cs="Arial"/>
          <w:color w:val="000000"/>
          <w:sz w:val="24"/>
        </w:rPr>
        <w:t>При осуществлении нескольких видов предпринимательской деятельности, хотя бы один из которых по</w:t>
      </w:r>
      <w:r w:rsidRPr="00ED0FF0">
        <w:rPr>
          <w:rFonts w:ascii="Arial" w:hAnsi="Arial" w:cs="Arial"/>
          <w:color w:val="000000"/>
          <w:sz w:val="24"/>
        </w:rPr>
        <w:t>д</w:t>
      </w:r>
      <w:r w:rsidRPr="00ED0FF0">
        <w:rPr>
          <w:rFonts w:ascii="Arial" w:hAnsi="Arial" w:cs="Arial"/>
          <w:color w:val="000000"/>
          <w:sz w:val="24"/>
        </w:rPr>
        <w:t xml:space="preserve">лежит налогообложению единым налогом на вмененный доход с </w:t>
      </w:r>
      <w:r w:rsidRPr="00ED0FF0">
        <w:rPr>
          <w:rFonts w:ascii="Arial" w:hAnsi="Arial" w:cs="Arial"/>
          <w:sz w:val="24"/>
          <w:szCs w:val="24"/>
        </w:rPr>
        <w:t>физическим показателем базовой доходности «количество работников», среднесписочную (среднюю) численность работников административно-управленческого и вспомогательного персонала, участвующих одновременно во всех видах деятельности, распределять по видам осуществляемой деятельности:</w:t>
      </w:r>
    </w:p>
    <w:p w:rsidR="00B60D24" w:rsidRPr="00ED0FF0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B60D24" w:rsidRPr="00ED0FF0" w:rsidRDefault="00B60D24" w:rsidP="00B60D24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ED0FF0">
        <w:rPr>
          <w:rFonts w:ascii="Arial" w:hAnsi="Arial" w:cs="Arial"/>
          <w:i/>
          <w:sz w:val="24"/>
          <w:szCs w:val="24"/>
        </w:rPr>
        <w:t>пропорционально исчисленной среднесписочной (средней) численности работников, непосредственно участвующих в каждом виде деятельности;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num" w:pos="284"/>
          <w:tab w:val="left" w:pos="1080"/>
        </w:tabs>
        <w:ind w:firstLine="360"/>
        <w:jc w:val="both"/>
        <w:rPr>
          <w:i/>
          <w:sz w:val="24"/>
        </w:rPr>
      </w:pPr>
      <w:r w:rsidRPr="00ED0FF0">
        <w:rPr>
          <w:i/>
          <w:sz w:val="24"/>
        </w:rPr>
        <w:t>иным способом;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num" w:pos="284"/>
          <w:tab w:val="left" w:pos="1080"/>
        </w:tabs>
        <w:ind w:firstLine="360"/>
        <w:jc w:val="both"/>
        <w:rPr>
          <w:i/>
          <w:sz w:val="24"/>
        </w:rPr>
      </w:pPr>
      <w:r w:rsidRPr="00ED0FF0">
        <w:rPr>
          <w:i/>
          <w:sz w:val="24"/>
        </w:rPr>
        <w:t>не распределять.</w:t>
      </w:r>
    </w:p>
    <w:p w:rsidR="00B60D24" w:rsidRPr="00ED0FF0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D90625" w:rsidTr="0007250F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10188" w:type="dxa"/>
          </w:tcPr>
          <w:p w:rsidR="00B60D24" w:rsidRPr="00D90625" w:rsidRDefault="00B60D24" w:rsidP="008918D7">
            <w:pPr>
              <w:pStyle w:val="Normal"/>
              <w:numPr>
                <w:ilvl w:val="0"/>
                <w:numId w:val="14"/>
              </w:numPr>
              <w:tabs>
                <w:tab w:val="clear" w:pos="720"/>
                <w:tab w:val="num" w:pos="360"/>
                <w:tab w:val="left" w:pos="1080"/>
              </w:tabs>
              <w:ind w:left="360" w:firstLine="360"/>
              <w:jc w:val="both"/>
              <w:rPr>
                <w:rFonts w:cs="Arial"/>
                <w:i/>
                <w:color w:val="000000"/>
                <w:sz w:val="24"/>
              </w:rPr>
            </w:pPr>
            <w:r w:rsidRPr="00D90625">
              <w:rPr>
                <w:rFonts w:cs="Arial"/>
                <w:i/>
                <w:sz w:val="24"/>
              </w:rPr>
              <w:t>Письмо ФНС России от 25.06.2009 № ШС-22-3/507@</w:t>
            </w:r>
            <w:r w:rsidRPr="00D90625">
              <w:rPr>
                <w:rFonts w:cs="Arial"/>
                <w:i/>
                <w:color w:val="000000"/>
                <w:sz w:val="24"/>
              </w:rPr>
              <w:t>;</w:t>
            </w:r>
          </w:p>
          <w:p w:rsidR="0007250F" w:rsidRPr="00D90625" w:rsidRDefault="0007250F" w:rsidP="008918D7">
            <w:pPr>
              <w:numPr>
                <w:ilvl w:val="0"/>
                <w:numId w:val="14"/>
              </w:numPr>
              <w:tabs>
                <w:tab w:val="clear" w:pos="720"/>
                <w:tab w:val="num" w:pos="-180"/>
                <w:tab w:val="left" w:pos="1080"/>
              </w:tabs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0625">
              <w:rPr>
                <w:rFonts w:ascii="Arial" w:hAnsi="Arial" w:cs="Arial"/>
                <w:i/>
                <w:sz w:val="24"/>
              </w:rPr>
              <w:t>Письмо ФНС России от 02.02.2010 № 3-2-11/1@</w:t>
            </w:r>
            <w:r w:rsidRPr="00D90625">
              <w:rPr>
                <w:rFonts w:ascii="Arial" w:hAnsi="Arial" w:cs="Arial"/>
                <w:i/>
                <w:iCs/>
                <w:sz w:val="24"/>
                <w:szCs w:val="24"/>
              </w:rPr>
              <w:t>;</w:t>
            </w:r>
          </w:p>
          <w:p w:rsidR="0007250F" w:rsidRPr="00D90625" w:rsidRDefault="0007250F" w:rsidP="008918D7">
            <w:pPr>
              <w:numPr>
                <w:ilvl w:val="0"/>
                <w:numId w:val="14"/>
              </w:numPr>
              <w:tabs>
                <w:tab w:val="clear" w:pos="720"/>
                <w:tab w:val="num" w:pos="-180"/>
                <w:tab w:val="left" w:pos="1080"/>
              </w:tabs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0625">
              <w:rPr>
                <w:rFonts w:ascii="Arial" w:hAnsi="Arial" w:cs="Arial"/>
                <w:i/>
                <w:sz w:val="24"/>
                <w:szCs w:val="24"/>
              </w:rPr>
              <w:t>Письмо Минфина РФ от 25.10.2011 N 03-11-11/265;</w:t>
            </w:r>
          </w:p>
          <w:p w:rsidR="008918D7" w:rsidRPr="00D90625" w:rsidRDefault="00B60D24" w:rsidP="008918D7">
            <w:pPr>
              <w:pStyle w:val="Normal"/>
              <w:numPr>
                <w:ilvl w:val="0"/>
                <w:numId w:val="14"/>
              </w:numPr>
              <w:tabs>
                <w:tab w:val="left" w:pos="1080"/>
              </w:tabs>
              <w:ind w:left="1080"/>
              <w:jc w:val="both"/>
              <w:rPr>
                <w:i/>
                <w:color w:val="000000"/>
                <w:sz w:val="24"/>
              </w:rPr>
            </w:pPr>
            <w:r w:rsidRPr="00D90625">
              <w:rPr>
                <w:rFonts w:cs="Arial"/>
                <w:i/>
                <w:sz w:val="24"/>
                <w:szCs w:val="24"/>
              </w:rPr>
              <w:t xml:space="preserve">Письмо Минфина </w:t>
            </w:r>
            <w:r w:rsidR="0007250F" w:rsidRPr="00D90625">
              <w:rPr>
                <w:rFonts w:cs="Arial"/>
                <w:i/>
                <w:sz w:val="24"/>
                <w:szCs w:val="24"/>
              </w:rPr>
              <w:t>РФ от 2</w:t>
            </w:r>
            <w:r w:rsidR="00C337E8" w:rsidRPr="00D90625">
              <w:rPr>
                <w:rFonts w:cs="Arial"/>
                <w:i/>
                <w:sz w:val="24"/>
                <w:szCs w:val="24"/>
              </w:rPr>
              <w:t>8</w:t>
            </w:r>
            <w:r w:rsidR="0007250F" w:rsidRPr="00D90625">
              <w:rPr>
                <w:rFonts w:cs="Arial"/>
                <w:i/>
                <w:sz w:val="24"/>
                <w:szCs w:val="24"/>
              </w:rPr>
              <w:t>.</w:t>
            </w:r>
            <w:r w:rsidR="00C337E8" w:rsidRPr="00D90625">
              <w:rPr>
                <w:rFonts w:cs="Arial"/>
                <w:i/>
                <w:sz w:val="24"/>
                <w:szCs w:val="24"/>
              </w:rPr>
              <w:t>08</w:t>
            </w:r>
            <w:r w:rsidR="0007250F" w:rsidRPr="00D90625">
              <w:rPr>
                <w:rFonts w:cs="Arial"/>
                <w:i/>
                <w:sz w:val="24"/>
                <w:szCs w:val="24"/>
              </w:rPr>
              <w:t>.201</w:t>
            </w:r>
            <w:r w:rsidR="00C337E8" w:rsidRPr="00D90625">
              <w:rPr>
                <w:rFonts w:cs="Arial"/>
                <w:i/>
                <w:sz w:val="24"/>
                <w:szCs w:val="24"/>
              </w:rPr>
              <w:t>2</w:t>
            </w:r>
            <w:r w:rsidR="0007250F" w:rsidRPr="00D90625">
              <w:rPr>
                <w:rFonts w:cs="Arial"/>
                <w:i/>
                <w:sz w:val="24"/>
                <w:szCs w:val="24"/>
              </w:rPr>
              <w:t xml:space="preserve"> N 03-11-</w:t>
            </w:r>
            <w:r w:rsidR="00C337E8" w:rsidRPr="00D90625">
              <w:rPr>
                <w:rFonts w:cs="Arial"/>
                <w:i/>
                <w:sz w:val="24"/>
                <w:szCs w:val="24"/>
              </w:rPr>
              <w:t>06</w:t>
            </w:r>
            <w:r w:rsidR="0007250F" w:rsidRPr="00D90625">
              <w:rPr>
                <w:rFonts w:cs="Arial"/>
                <w:i/>
                <w:sz w:val="24"/>
                <w:szCs w:val="24"/>
              </w:rPr>
              <w:t>/</w:t>
            </w:r>
            <w:r w:rsidR="00C337E8" w:rsidRPr="00D90625">
              <w:rPr>
                <w:rFonts w:cs="Arial"/>
                <w:i/>
                <w:sz w:val="24"/>
                <w:szCs w:val="24"/>
              </w:rPr>
              <w:t>3/63</w:t>
            </w:r>
            <w:r w:rsidR="008918D7" w:rsidRPr="00D90625">
              <w:rPr>
                <w:rFonts w:cs="Arial"/>
                <w:i/>
                <w:sz w:val="24"/>
                <w:szCs w:val="24"/>
              </w:rPr>
              <w:t>;</w:t>
            </w:r>
          </w:p>
          <w:p w:rsidR="00B60D24" w:rsidRPr="00D90625" w:rsidRDefault="008918D7" w:rsidP="008918D7">
            <w:pPr>
              <w:numPr>
                <w:ilvl w:val="0"/>
                <w:numId w:val="14"/>
              </w:num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ind w:hanging="11"/>
              <w:jc w:val="both"/>
              <w:rPr>
                <w:i/>
                <w:color w:val="000000"/>
                <w:sz w:val="24"/>
              </w:rPr>
            </w:pPr>
            <w:r w:rsidRPr="00D90625">
              <w:rPr>
                <w:rFonts w:ascii="Arial" w:hAnsi="Arial" w:cs="Arial"/>
                <w:i/>
                <w:iCs/>
                <w:sz w:val="24"/>
                <w:szCs w:val="24"/>
              </w:rPr>
              <w:t>Письмо Минфина России от 23.11.2012 N 03-11-06/3/80</w:t>
            </w:r>
            <w:r w:rsidR="0007250F" w:rsidRPr="00D90625">
              <w:rPr>
                <w:rFonts w:cs="Arial"/>
                <w:i/>
                <w:sz w:val="24"/>
                <w:szCs w:val="24"/>
              </w:rPr>
              <w:t xml:space="preserve">.  </w:t>
            </w:r>
          </w:p>
        </w:tc>
      </w:tr>
    </w:tbl>
    <w:p w:rsidR="00967425" w:rsidRDefault="00967425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967425" w:rsidRPr="00ED0FF0" w:rsidRDefault="00967425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C13FFD" w:rsidP="00B60D24">
      <w:pPr>
        <w:pStyle w:val="Normal"/>
        <w:tabs>
          <w:tab w:val="left" w:pos="1080"/>
        </w:tabs>
        <w:ind w:left="360" w:firstLine="360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УСН</w:t>
      </w:r>
    </w:p>
    <w:p w:rsidR="00B60D24" w:rsidRPr="00ED0FF0" w:rsidRDefault="00B60D24" w:rsidP="00B60D24">
      <w:pPr>
        <w:pStyle w:val="Normal"/>
        <w:numPr>
          <w:ilvl w:val="0"/>
          <w:numId w:val="7"/>
        </w:numPr>
        <w:tabs>
          <w:tab w:val="clear" w:pos="720"/>
          <w:tab w:val="num" w:pos="284"/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Осуществлять ведение книги учета доходов и расходов: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в электронном виде с использованием компьютерной програ</w:t>
      </w:r>
      <w:r w:rsidRPr="00ED0FF0">
        <w:rPr>
          <w:i/>
          <w:color w:val="000000"/>
          <w:sz w:val="24"/>
        </w:rPr>
        <w:t>м</w:t>
      </w:r>
      <w:r w:rsidRPr="00ED0FF0">
        <w:rPr>
          <w:i/>
          <w:color w:val="000000"/>
          <w:sz w:val="24"/>
        </w:rPr>
        <w:t>мы ______________________________________;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на бумажных носителях.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402A97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402A97" w:rsidRDefault="00B60D24" w:rsidP="002F100E">
            <w:pPr>
              <w:autoSpaceDE w:val="0"/>
              <w:autoSpaceDN w:val="0"/>
              <w:adjustRightInd w:val="0"/>
              <w:ind w:left="540"/>
              <w:jc w:val="both"/>
              <w:rPr>
                <w:i/>
                <w:color w:val="000000"/>
                <w:sz w:val="24"/>
              </w:rPr>
            </w:pPr>
            <w:r w:rsidRPr="00402A97">
              <w:rPr>
                <w:rFonts w:ascii="Arial" w:hAnsi="Arial" w:cs="Arial"/>
                <w:i/>
                <w:color w:val="000000"/>
                <w:sz w:val="24"/>
              </w:rPr>
              <w:t xml:space="preserve">п. 1.4 Приказа МФ РФ от </w:t>
            </w:r>
            <w:r w:rsidR="002F100E" w:rsidRPr="00402A97">
              <w:rPr>
                <w:rFonts w:ascii="Arial" w:hAnsi="Arial" w:cs="Arial"/>
                <w:i/>
                <w:color w:val="000000"/>
                <w:sz w:val="24"/>
              </w:rPr>
              <w:t>22</w:t>
            </w:r>
            <w:r w:rsidRPr="00402A97">
              <w:rPr>
                <w:rFonts w:ascii="Arial" w:hAnsi="Arial" w:cs="Arial"/>
                <w:i/>
                <w:color w:val="000000"/>
                <w:sz w:val="24"/>
              </w:rPr>
              <w:t>.1</w:t>
            </w:r>
            <w:r w:rsidR="002F100E" w:rsidRPr="00402A97">
              <w:rPr>
                <w:rFonts w:ascii="Arial" w:hAnsi="Arial" w:cs="Arial"/>
                <w:i/>
                <w:color w:val="000000"/>
                <w:sz w:val="24"/>
              </w:rPr>
              <w:t>0</w:t>
            </w:r>
            <w:r w:rsidRPr="00402A97">
              <w:rPr>
                <w:rFonts w:ascii="Arial" w:hAnsi="Arial" w:cs="Arial"/>
                <w:i/>
                <w:color w:val="000000"/>
                <w:sz w:val="24"/>
              </w:rPr>
              <w:t>.20</w:t>
            </w:r>
            <w:r w:rsidR="002F100E" w:rsidRPr="00402A97">
              <w:rPr>
                <w:rFonts w:ascii="Arial" w:hAnsi="Arial" w:cs="Arial"/>
                <w:i/>
                <w:color w:val="000000"/>
                <w:sz w:val="24"/>
              </w:rPr>
              <w:t>12</w:t>
            </w:r>
            <w:r w:rsidRPr="00402A97">
              <w:rPr>
                <w:rFonts w:ascii="Arial" w:hAnsi="Arial" w:cs="Arial"/>
                <w:i/>
                <w:color w:val="000000"/>
                <w:sz w:val="24"/>
              </w:rPr>
              <w:t xml:space="preserve"> г. № 1</w:t>
            </w:r>
            <w:r w:rsidR="002F100E" w:rsidRPr="00402A97">
              <w:rPr>
                <w:rFonts w:ascii="Arial" w:hAnsi="Arial" w:cs="Arial"/>
                <w:i/>
                <w:color w:val="000000"/>
                <w:sz w:val="24"/>
              </w:rPr>
              <w:t>3</w:t>
            </w:r>
            <w:r w:rsidRPr="00402A97">
              <w:rPr>
                <w:rFonts w:ascii="Arial" w:hAnsi="Arial" w:cs="Arial"/>
                <w:i/>
                <w:color w:val="000000"/>
                <w:sz w:val="24"/>
              </w:rPr>
              <w:t>5н «</w:t>
            </w:r>
            <w:r w:rsidR="002F100E" w:rsidRPr="00402A97">
              <w:rPr>
                <w:rFonts w:ascii="Arial" w:hAnsi="Arial" w:cs="Arial"/>
                <w:i/>
                <w:iCs/>
                <w:sz w:val="24"/>
                <w:szCs w:val="24"/>
              </w:rPr>
              <w:t>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</w:t>
            </w:r>
            <w:r w:rsidRPr="00402A97">
              <w:rPr>
                <w:rFonts w:cs="Arial"/>
                <w:i/>
                <w:iCs/>
                <w:sz w:val="24"/>
                <w:szCs w:val="24"/>
              </w:rPr>
              <w:t>»</w:t>
            </w:r>
            <w:r w:rsidRPr="00402A97">
              <w:rPr>
                <w:rFonts w:cs="Arial"/>
                <w:i/>
                <w:color w:val="000000"/>
                <w:sz w:val="24"/>
              </w:rPr>
              <w:t>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Default="00B60D24" w:rsidP="00B60D24">
      <w:pPr>
        <w:pStyle w:val="Normal"/>
        <w:numPr>
          <w:ilvl w:val="0"/>
          <w:numId w:val="7"/>
        </w:numPr>
        <w:tabs>
          <w:tab w:val="clear" w:pos="720"/>
          <w:tab w:val="num" w:pos="284"/>
          <w:tab w:val="left" w:pos="1080"/>
        </w:tabs>
        <w:ind w:left="360" w:firstLine="360"/>
        <w:jc w:val="both"/>
        <w:rPr>
          <w:sz w:val="24"/>
          <w:szCs w:val="24"/>
        </w:rPr>
      </w:pPr>
      <w:r w:rsidRPr="00ED0FF0">
        <w:rPr>
          <w:sz w:val="24"/>
        </w:rPr>
        <w:t>В случае, если наряду с деятельностью, подлежащей налогообложению единым налогом при УСН, будет осуществляться предпринимательская деятельность, о</w:t>
      </w:r>
      <w:r w:rsidRPr="00ED0FF0">
        <w:rPr>
          <w:sz w:val="24"/>
        </w:rPr>
        <w:t>б</w:t>
      </w:r>
      <w:r w:rsidRPr="00ED0FF0">
        <w:rPr>
          <w:sz w:val="24"/>
        </w:rPr>
        <w:t xml:space="preserve">лагаемая ЕНВД, ведение раздельного учета обеспечивается путем применения соответствующих субсчетов Рабочего плана счетов </w:t>
      </w:r>
      <w:r w:rsidRPr="009F1221">
        <w:rPr>
          <w:sz w:val="24"/>
        </w:rPr>
        <w:t>предприятия, а также регис</w:t>
      </w:r>
      <w:r w:rsidRPr="009F1221">
        <w:rPr>
          <w:sz w:val="24"/>
        </w:rPr>
        <w:t>т</w:t>
      </w:r>
      <w:r w:rsidRPr="009F1221">
        <w:rPr>
          <w:sz w:val="24"/>
        </w:rPr>
        <w:t xml:space="preserve">ров </w:t>
      </w:r>
      <w:r w:rsidR="00D94A35" w:rsidRPr="009F1221">
        <w:rPr>
          <w:sz w:val="24"/>
        </w:rPr>
        <w:t>бухгалтерского</w:t>
      </w:r>
      <w:r w:rsidRPr="009F1221">
        <w:rPr>
          <w:sz w:val="24"/>
        </w:rPr>
        <w:t xml:space="preserve"> учета в разрезе облагаемых и</w:t>
      </w:r>
      <w:r w:rsidRPr="00ED0FF0">
        <w:rPr>
          <w:sz w:val="24"/>
        </w:rPr>
        <w:t xml:space="preserve"> необлагаемых при УСН хозяйственных операций, </w:t>
      </w:r>
      <w:r w:rsidRPr="00ED0FF0">
        <w:rPr>
          <w:sz w:val="24"/>
          <w:szCs w:val="24"/>
        </w:rPr>
        <w:t>имущества и обязательств.</w:t>
      </w:r>
    </w:p>
    <w:p w:rsidR="00B60D24" w:rsidRPr="00FD549B" w:rsidRDefault="00B60D24" w:rsidP="00B60D24">
      <w:pPr>
        <w:pStyle w:val="Normal"/>
        <w:tabs>
          <w:tab w:val="left" w:pos="1080"/>
        </w:tabs>
        <w:ind w:left="360"/>
        <w:jc w:val="both"/>
        <w:rPr>
          <w:rFonts w:cs="Arial"/>
          <w:sz w:val="24"/>
          <w:szCs w:val="24"/>
        </w:rPr>
      </w:pPr>
    </w:p>
    <w:p w:rsidR="001F3821" w:rsidRDefault="001F3821" w:rsidP="001F3821">
      <w:pPr>
        <w:autoSpaceDE w:val="0"/>
        <w:autoSpaceDN w:val="0"/>
        <w:adjustRightInd w:val="0"/>
        <w:ind w:left="360"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A93E6C">
        <w:rPr>
          <w:rFonts w:ascii="Arial" w:hAnsi="Arial" w:cs="Arial"/>
          <w:sz w:val="24"/>
          <w:szCs w:val="24"/>
        </w:rPr>
        <w:t>В аналогичном порядке ведется раздельный учет хозяйственных операций в части доходов с целью подтверждения основного вида экономической деятельности, предоставляющего право на применение пониженных тарифов страховых взносов в государственные внебюджетные фонды.</w:t>
      </w:r>
    </w:p>
    <w:p w:rsidR="001F3821" w:rsidRPr="00A93E6C" w:rsidRDefault="001F3821" w:rsidP="001F3821">
      <w:pPr>
        <w:autoSpaceDE w:val="0"/>
        <w:autoSpaceDN w:val="0"/>
        <w:adjustRightInd w:val="0"/>
        <w:ind w:left="360"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B60D24" w:rsidRPr="00ED0FF0" w:rsidRDefault="00B60D24" w:rsidP="00B60D24">
      <w:pPr>
        <w:tabs>
          <w:tab w:val="num" w:pos="284"/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ED0FF0">
        <w:rPr>
          <w:rFonts w:ascii="Arial" w:hAnsi="Arial" w:cs="Arial"/>
          <w:sz w:val="24"/>
          <w:szCs w:val="24"/>
        </w:rPr>
        <w:t xml:space="preserve"> </w:t>
      </w:r>
      <w:r w:rsidR="001F3821">
        <w:rPr>
          <w:rFonts w:ascii="Arial" w:hAnsi="Arial" w:cs="Arial"/>
          <w:sz w:val="24"/>
          <w:szCs w:val="24"/>
        </w:rPr>
        <w:t xml:space="preserve">  </w:t>
      </w:r>
      <w:r w:rsidRPr="00ED0FF0">
        <w:rPr>
          <w:rFonts w:ascii="Arial" w:hAnsi="Arial" w:cs="Arial"/>
          <w:sz w:val="24"/>
          <w:szCs w:val="24"/>
        </w:rPr>
        <w:t xml:space="preserve">В случае невозможности разделения расходов при исчислении налоговой базы по налогам, исчисляемым по разным специальным налоговым режимам, эти расходы распределяются пропорционально долям доходов в общем объеме </w:t>
      </w:r>
      <w:r w:rsidRPr="00ED0FF0">
        <w:rPr>
          <w:rFonts w:ascii="Arial" w:hAnsi="Arial" w:cs="Arial"/>
          <w:sz w:val="24"/>
          <w:szCs w:val="24"/>
        </w:rPr>
        <w:lastRenderedPageBreak/>
        <w:t>доходов, п</w:t>
      </w:r>
      <w:r w:rsidRPr="00ED0FF0">
        <w:rPr>
          <w:rFonts w:ascii="Arial" w:hAnsi="Arial" w:cs="Arial"/>
          <w:sz w:val="24"/>
          <w:szCs w:val="24"/>
        </w:rPr>
        <w:t>о</w:t>
      </w:r>
      <w:r w:rsidRPr="00ED0FF0">
        <w:rPr>
          <w:rFonts w:ascii="Arial" w:hAnsi="Arial" w:cs="Arial"/>
          <w:sz w:val="24"/>
          <w:szCs w:val="24"/>
        </w:rPr>
        <w:t>лученных при применении указанных специальных налоговых режимов:</w:t>
      </w:r>
    </w:p>
    <w:p w:rsidR="00B60D24" w:rsidRPr="00ED0FF0" w:rsidRDefault="00B60D24" w:rsidP="00B60D24">
      <w:pPr>
        <w:tabs>
          <w:tab w:val="num" w:pos="284"/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num" w:pos="284"/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привести перечень подобных расходов. </w:t>
      </w:r>
    </w:p>
    <w:p w:rsidR="001D57CC" w:rsidRPr="00ED0FF0" w:rsidRDefault="001D57CC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53437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53437" w:rsidRDefault="00B60D24" w:rsidP="00B60D24">
            <w:pPr>
              <w:pStyle w:val="Normal"/>
              <w:numPr>
                <w:ilvl w:val="0"/>
                <w:numId w:val="16"/>
              </w:numPr>
              <w:tabs>
                <w:tab w:val="clear" w:pos="1440"/>
                <w:tab w:val="left" w:pos="720"/>
                <w:tab w:val="num" w:pos="1260"/>
              </w:tabs>
              <w:ind w:left="720"/>
              <w:jc w:val="both"/>
              <w:rPr>
                <w:i/>
                <w:color w:val="000000"/>
                <w:sz w:val="24"/>
              </w:rPr>
            </w:pPr>
            <w:r w:rsidRPr="00E53437">
              <w:rPr>
                <w:i/>
                <w:color w:val="000000"/>
                <w:sz w:val="24"/>
              </w:rPr>
              <w:t>п. 8 ст. 346.18 гл. 26.2 «Упрощенная система налогообложения» НК РФ;</w:t>
            </w:r>
          </w:p>
          <w:p w:rsidR="00B60D24" w:rsidRPr="00E53437" w:rsidRDefault="00B60D24" w:rsidP="00B60D24">
            <w:pPr>
              <w:pStyle w:val="Normal"/>
              <w:numPr>
                <w:ilvl w:val="0"/>
                <w:numId w:val="16"/>
              </w:numPr>
              <w:tabs>
                <w:tab w:val="left" w:pos="720"/>
              </w:tabs>
              <w:ind w:left="720"/>
              <w:jc w:val="both"/>
              <w:rPr>
                <w:i/>
                <w:color w:val="000000"/>
                <w:sz w:val="24"/>
              </w:rPr>
            </w:pPr>
            <w:r w:rsidRPr="00E53437">
              <w:rPr>
                <w:rFonts w:cs="Arial"/>
                <w:bCs/>
                <w:i/>
                <w:sz w:val="24"/>
                <w:szCs w:val="24"/>
              </w:rPr>
              <w:t xml:space="preserve">п. 1.4 ст. 58 Закона РФ от 24.07.2009 N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страхования».   </w:t>
            </w:r>
          </w:p>
        </w:tc>
      </w:tr>
    </w:tbl>
    <w:p w:rsidR="00B60D24" w:rsidRDefault="00B60D24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p w:rsidR="005012E7" w:rsidRPr="00065A15" w:rsidRDefault="005012E7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  <w:r w:rsidRPr="00065A15">
        <w:rPr>
          <w:color w:val="000000"/>
          <w:sz w:val="24"/>
          <w:szCs w:val="24"/>
        </w:rPr>
        <w:t xml:space="preserve">Аналогичный порядок следует применять и в случае невозможности разделения внереализационных доходов. </w:t>
      </w:r>
    </w:p>
    <w:p w:rsidR="005012E7" w:rsidRPr="00065A15" w:rsidRDefault="005012E7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p w:rsidR="00E53437" w:rsidRPr="00065A15" w:rsidRDefault="00E53437" w:rsidP="00E53437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  <w:r w:rsidRPr="00065A15">
        <w:rPr>
          <w:color w:val="000000"/>
          <w:sz w:val="24"/>
          <w:szCs w:val="24"/>
        </w:rPr>
        <w:t>3. Расходы общего характера распределяются пропорционально доходам:</w:t>
      </w:r>
    </w:p>
    <w:p w:rsidR="00E53437" w:rsidRPr="00065A15" w:rsidRDefault="00E53437" w:rsidP="00E53437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p w:rsidR="00E53437" w:rsidRPr="00065A15" w:rsidRDefault="00E53437" w:rsidP="00E53437">
      <w:pPr>
        <w:pStyle w:val="Normal"/>
        <w:numPr>
          <w:ilvl w:val="0"/>
          <w:numId w:val="3"/>
        </w:numPr>
        <w:tabs>
          <w:tab w:val="num" w:pos="284"/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065A15">
        <w:rPr>
          <w:color w:val="000000"/>
          <w:sz w:val="24"/>
          <w:szCs w:val="24"/>
        </w:rPr>
        <w:t xml:space="preserve"> </w:t>
      </w:r>
      <w:r w:rsidRPr="00065A15">
        <w:rPr>
          <w:i/>
          <w:color w:val="000000"/>
          <w:sz w:val="24"/>
        </w:rPr>
        <w:t xml:space="preserve">нарастающим итогом; </w:t>
      </w:r>
    </w:p>
    <w:p w:rsidR="00E53437" w:rsidRPr="00065A15" w:rsidRDefault="00FB3C2F" w:rsidP="00E53437">
      <w:pPr>
        <w:pStyle w:val="Normal"/>
        <w:numPr>
          <w:ilvl w:val="0"/>
          <w:numId w:val="3"/>
        </w:numPr>
        <w:tabs>
          <w:tab w:val="num" w:pos="284"/>
          <w:tab w:val="left" w:pos="1080"/>
        </w:tabs>
        <w:ind w:firstLine="360"/>
        <w:jc w:val="both"/>
        <w:rPr>
          <w:i/>
          <w:sz w:val="24"/>
        </w:rPr>
      </w:pPr>
      <w:r w:rsidRPr="00065A15">
        <w:rPr>
          <w:i/>
          <w:sz w:val="24"/>
        </w:rPr>
        <w:t>иным способом.</w:t>
      </w:r>
    </w:p>
    <w:p w:rsidR="00E53437" w:rsidRPr="00065A15" w:rsidRDefault="00E53437" w:rsidP="00E53437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E53437" w:rsidRPr="00065A15" w:rsidTr="00E53437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0188" w:type="dxa"/>
          </w:tcPr>
          <w:p w:rsidR="00E53437" w:rsidRPr="00065A15" w:rsidRDefault="00E53437" w:rsidP="00E53437">
            <w:pPr>
              <w:numPr>
                <w:ilvl w:val="0"/>
                <w:numId w:val="14"/>
              </w:numPr>
              <w:tabs>
                <w:tab w:val="clear" w:pos="720"/>
                <w:tab w:val="num" w:pos="-180"/>
              </w:tabs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65A15">
              <w:rPr>
                <w:rFonts w:ascii="Arial" w:hAnsi="Arial" w:cs="Arial"/>
                <w:i/>
                <w:sz w:val="24"/>
                <w:szCs w:val="24"/>
              </w:rPr>
              <w:t>Письмо Минфина РФ от 28.04.2010 N 03-11-11/121;</w:t>
            </w:r>
          </w:p>
          <w:p w:rsidR="00E53437" w:rsidRPr="00065A15" w:rsidRDefault="00E53437" w:rsidP="00E53437">
            <w:pPr>
              <w:pStyle w:val="Normal"/>
              <w:numPr>
                <w:ilvl w:val="0"/>
                <w:numId w:val="14"/>
              </w:numPr>
              <w:tabs>
                <w:tab w:val="left" w:pos="1080"/>
              </w:tabs>
              <w:ind w:left="1080"/>
              <w:jc w:val="both"/>
              <w:rPr>
                <w:i/>
                <w:color w:val="000000"/>
                <w:sz w:val="24"/>
              </w:rPr>
            </w:pPr>
            <w:r w:rsidRPr="00065A15">
              <w:rPr>
                <w:rFonts w:cs="Arial"/>
                <w:i/>
                <w:sz w:val="24"/>
                <w:szCs w:val="24"/>
              </w:rPr>
              <w:t xml:space="preserve">Письмо Минфина РФ от </w:t>
            </w:r>
            <w:r w:rsidR="00E90D90" w:rsidRPr="00065A15">
              <w:rPr>
                <w:rFonts w:cs="Arial"/>
                <w:i/>
                <w:sz w:val="24"/>
                <w:szCs w:val="24"/>
              </w:rPr>
              <w:t>16</w:t>
            </w:r>
            <w:r w:rsidRPr="00065A15">
              <w:rPr>
                <w:rFonts w:cs="Arial"/>
                <w:i/>
                <w:sz w:val="24"/>
                <w:szCs w:val="24"/>
              </w:rPr>
              <w:t>.08.2012 N 03-11-06/3/6</w:t>
            </w:r>
            <w:r w:rsidR="00E90D90" w:rsidRPr="00065A15">
              <w:rPr>
                <w:rFonts w:cs="Arial"/>
                <w:i/>
                <w:sz w:val="24"/>
                <w:szCs w:val="24"/>
              </w:rPr>
              <w:t>1</w:t>
            </w:r>
            <w:r w:rsidRPr="00065A15">
              <w:rPr>
                <w:rFonts w:cs="Arial"/>
                <w:i/>
                <w:sz w:val="24"/>
                <w:szCs w:val="24"/>
              </w:rPr>
              <w:t xml:space="preserve">.  </w:t>
            </w:r>
          </w:p>
        </w:tc>
      </w:tr>
    </w:tbl>
    <w:p w:rsidR="00E90D90" w:rsidRPr="00065A15" w:rsidRDefault="00E90D90" w:rsidP="00E90D90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p w:rsidR="00E90D90" w:rsidRPr="00065A15" w:rsidRDefault="00E90D90" w:rsidP="00E90D90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  <w:r w:rsidRPr="00065A15">
        <w:rPr>
          <w:color w:val="000000"/>
          <w:sz w:val="24"/>
          <w:szCs w:val="24"/>
        </w:rPr>
        <w:t>4. Внереализационные доходы общего характера распределяются пропорционально доходам от реализации:</w:t>
      </w:r>
    </w:p>
    <w:p w:rsidR="00E90D90" w:rsidRPr="00065A15" w:rsidRDefault="00E90D90" w:rsidP="00E90D90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p w:rsidR="00E90D90" w:rsidRPr="00065A15" w:rsidRDefault="00E90D90" w:rsidP="00E90D90">
      <w:pPr>
        <w:pStyle w:val="Normal"/>
        <w:numPr>
          <w:ilvl w:val="0"/>
          <w:numId w:val="3"/>
        </w:numPr>
        <w:tabs>
          <w:tab w:val="num" w:pos="284"/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065A15">
        <w:rPr>
          <w:color w:val="000000"/>
          <w:sz w:val="24"/>
          <w:szCs w:val="24"/>
        </w:rPr>
        <w:t xml:space="preserve"> </w:t>
      </w:r>
      <w:r w:rsidRPr="00065A15">
        <w:rPr>
          <w:i/>
          <w:color w:val="000000"/>
          <w:sz w:val="24"/>
        </w:rPr>
        <w:t xml:space="preserve">нарастающим итогом; </w:t>
      </w:r>
    </w:p>
    <w:p w:rsidR="00E90D90" w:rsidRPr="00065A15" w:rsidRDefault="00E90D90" w:rsidP="00E90D90">
      <w:pPr>
        <w:pStyle w:val="Normal"/>
        <w:numPr>
          <w:ilvl w:val="0"/>
          <w:numId w:val="3"/>
        </w:numPr>
        <w:tabs>
          <w:tab w:val="num" w:pos="284"/>
          <w:tab w:val="left" w:pos="1080"/>
        </w:tabs>
        <w:ind w:firstLine="360"/>
        <w:jc w:val="both"/>
        <w:rPr>
          <w:i/>
          <w:sz w:val="24"/>
        </w:rPr>
      </w:pPr>
      <w:r w:rsidRPr="00065A15">
        <w:rPr>
          <w:i/>
          <w:sz w:val="24"/>
        </w:rPr>
        <w:t>иным способо</w:t>
      </w:r>
      <w:r w:rsidR="00250B52" w:rsidRPr="00065A15">
        <w:rPr>
          <w:i/>
          <w:sz w:val="24"/>
        </w:rPr>
        <w:t>м;</w:t>
      </w:r>
    </w:p>
    <w:p w:rsidR="00250B52" w:rsidRPr="00065A15" w:rsidRDefault="00250B52" w:rsidP="00250B52">
      <w:pPr>
        <w:pStyle w:val="Normal"/>
        <w:numPr>
          <w:ilvl w:val="0"/>
          <w:numId w:val="3"/>
        </w:numPr>
        <w:tabs>
          <w:tab w:val="num" w:pos="284"/>
          <w:tab w:val="left" w:pos="1080"/>
        </w:tabs>
        <w:ind w:firstLine="360"/>
        <w:jc w:val="both"/>
        <w:rPr>
          <w:i/>
          <w:sz w:val="24"/>
        </w:rPr>
      </w:pPr>
      <w:r w:rsidRPr="00065A15">
        <w:rPr>
          <w:i/>
          <w:sz w:val="24"/>
        </w:rPr>
        <w:t>не распределяются.</w:t>
      </w:r>
    </w:p>
    <w:p w:rsidR="00E90D90" w:rsidRPr="00065A15" w:rsidRDefault="00E90D90" w:rsidP="00E90D90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E90D90" w:rsidRPr="00065A15" w:rsidTr="000E222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188" w:type="dxa"/>
          </w:tcPr>
          <w:p w:rsidR="00250B52" w:rsidRPr="00065A15" w:rsidRDefault="00E90D90" w:rsidP="00E90D90">
            <w:pPr>
              <w:pStyle w:val="Normal"/>
              <w:numPr>
                <w:ilvl w:val="0"/>
                <w:numId w:val="14"/>
              </w:numPr>
              <w:tabs>
                <w:tab w:val="left" w:pos="1080"/>
              </w:tabs>
              <w:ind w:left="1080"/>
              <w:jc w:val="both"/>
              <w:rPr>
                <w:i/>
                <w:color w:val="000000"/>
                <w:sz w:val="24"/>
              </w:rPr>
            </w:pPr>
            <w:r w:rsidRPr="00065A15">
              <w:rPr>
                <w:rFonts w:cs="Arial"/>
                <w:i/>
                <w:sz w:val="24"/>
                <w:szCs w:val="24"/>
              </w:rPr>
              <w:t>Письмо Минфина РФ от 1</w:t>
            </w:r>
            <w:r w:rsidR="000E2223" w:rsidRPr="00065A15">
              <w:rPr>
                <w:rFonts w:cs="Arial"/>
                <w:i/>
                <w:sz w:val="24"/>
                <w:szCs w:val="24"/>
              </w:rPr>
              <w:t>2</w:t>
            </w:r>
            <w:r w:rsidRPr="00065A15">
              <w:rPr>
                <w:rFonts w:cs="Arial"/>
                <w:i/>
                <w:sz w:val="24"/>
                <w:szCs w:val="24"/>
              </w:rPr>
              <w:t>.0</w:t>
            </w:r>
            <w:r w:rsidR="000E2223" w:rsidRPr="00065A15">
              <w:rPr>
                <w:rFonts w:cs="Arial"/>
                <w:i/>
                <w:sz w:val="24"/>
                <w:szCs w:val="24"/>
              </w:rPr>
              <w:t>5</w:t>
            </w:r>
            <w:r w:rsidRPr="00065A15">
              <w:rPr>
                <w:rFonts w:cs="Arial"/>
                <w:i/>
                <w:sz w:val="24"/>
                <w:szCs w:val="24"/>
              </w:rPr>
              <w:t>.2012 N 03-11-</w:t>
            </w:r>
            <w:r w:rsidR="000E2223" w:rsidRPr="00065A15">
              <w:rPr>
                <w:rFonts w:cs="Arial"/>
                <w:i/>
                <w:sz w:val="24"/>
                <w:szCs w:val="24"/>
              </w:rPr>
              <w:t>11</w:t>
            </w:r>
            <w:r w:rsidRPr="00065A15">
              <w:rPr>
                <w:rFonts w:cs="Arial"/>
                <w:i/>
                <w:sz w:val="24"/>
                <w:szCs w:val="24"/>
              </w:rPr>
              <w:t>/</w:t>
            </w:r>
            <w:r w:rsidR="000E2223" w:rsidRPr="00065A15">
              <w:rPr>
                <w:rFonts w:cs="Arial"/>
                <w:i/>
                <w:sz w:val="24"/>
                <w:szCs w:val="24"/>
              </w:rPr>
              <w:t>156</w:t>
            </w:r>
            <w:r w:rsidR="00250B52" w:rsidRPr="00065A15">
              <w:rPr>
                <w:rFonts w:cs="Arial"/>
                <w:i/>
                <w:sz w:val="24"/>
                <w:szCs w:val="24"/>
              </w:rPr>
              <w:t>;</w:t>
            </w:r>
          </w:p>
          <w:p w:rsidR="00E90D90" w:rsidRPr="00065A15" w:rsidRDefault="00250B52" w:rsidP="00E90D90">
            <w:pPr>
              <w:pStyle w:val="Normal"/>
              <w:numPr>
                <w:ilvl w:val="0"/>
                <w:numId w:val="14"/>
              </w:numPr>
              <w:tabs>
                <w:tab w:val="left" w:pos="1080"/>
              </w:tabs>
              <w:ind w:left="1080"/>
              <w:jc w:val="both"/>
              <w:rPr>
                <w:i/>
                <w:color w:val="000000"/>
                <w:sz w:val="24"/>
              </w:rPr>
            </w:pPr>
            <w:r w:rsidRPr="00065A15">
              <w:rPr>
                <w:rFonts w:cs="Arial"/>
                <w:i/>
                <w:sz w:val="24"/>
                <w:szCs w:val="24"/>
              </w:rPr>
              <w:t xml:space="preserve">Письмо Минфина РФ от 15.12.2009 N 03-11-06/3/291.  </w:t>
            </w:r>
          </w:p>
        </w:tc>
      </w:tr>
    </w:tbl>
    <w:p w:rsidR="00E90D90" w:rsidRDefault="00E90D90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p w:rsidR="00FB3C2F" w:rsidRPr="00065A15" w:rsidRDefault="00FB3C2F" w:rsidP="00B77AD0">
      <w:pPr>
        <w:pStyle w:val="Normal"/>
        <w:tabs>
          <w:tab w:val="left" w:pos="720"/>
          <w:tab w:val="left" w:pos="900"/>
          <w:tab w:val="left" w:pos="1080"/>
        </w:tabs>
        <w:ind w:left="360" w:firstLine="360"/>
        <w:jc w:val="both"/>
        <w:rPr>
          <w:sz w:val="24"/>
          <w:szCs w:val="24"/>
        </w:rPr>
      </w:pPr>
      <w:r w:rsidRPr="00065A15">
        <w:rPr>
          <w:sz w:val="24"/>
          <w:szCs w:val="24"/>
        </w:rPr>
        <w:t>5. В целях распределения расходов общего характера и (или) внереализационных доходов сумма доходов определяется:</w:t>
      </w:r>
    </w:p>
    <w:p w:rsidR="00FB3C2F" w:rsidRPr="00065A15" w:rsidRDefault="00FB3C2F" w:rsidP="00B77AD0">
      <w:pPr>
        <w:pStyle w:val="Normal"/>
        <w:tabs>
          <w:tab w:val="left" w:pos="720"/>
          <w:tab w:val="left" w:pos="900"/>
          <w:tab w:val="left" w:pos="1080"/>
        </w:tabs>
        <w:ind w:left="360" w:firstLine="360"/>
        <w:jc w:val="both"/>
        <w:rPr>
          <w:sz w:val="24"/>
          <w:szCs w:val="24"/>
        </w:rPr>
      </w:pPr>
    </w:p>
    <w:p w:rsidR="00FB3C2F" w:rsidRPr="00065A15" w:rsidRDefault="003756E3" w:rsidP="00FB3C2F">
      <w:pPr>
        <w:pStyle w:val="Normal"/>
        <w:numPr>
          <w:ilvl w:val="0"/>
          <w:numId w:val="3"/>
        </w:numPr>
        <w:tabs>
          <w:tab w:val="num" w:pos="284"/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065A15">
        <w:rPr>
          <w:i/>
          <w:color w:val="000000"/>
          <w:sz w:val="24"/>
        </w:rPr>
        <w:t>н</w:t>
      </w:r>
      <w:r w:rsidR="00FB3C2F" w:rsidRPr="00065A15">
        <w:rPr>
          <w:i/>
          <w:color w:val="000000"/>
          <w:sz w:val="24"/>
        </w:rPr>
        <w:t xml:space="preserve">а основании данных бухгалтерского учета; </w:t>
      </w:r>
    </w:p>
    <w:p w:rsidR="00FB3C2F" w:rsidRPr="00065A15" w:rsidRDefault="003756E3" w:rsidP="00FB3C2F">
      <w:pPr>
        <w:pStyle w:val="Normal"/>
        <w:numPr>
          <w:ilvl w:val="0"/>
          <w:numId w:val="3"/>
        </w:numPr>
        <w:tabs>
          <w:tab w:val="num" w:pos="284"/>
          <w:tab w:val="left" w:pos="1080"/>
        </w:tabs>
        <w:ind w:firstLine="360"/>
        <w:jc w:val="both"/>
        <w:rPr>
          <w:i/>
          <w:sz w:val="24"/>
        </w:rPr>
      </w:pPr>
      <w:r w:rsidRPr="00065A15">
        <w:rPr>
          <w:i/>
          <w:sz w:val="24"/>
        </w:rPr>
        <w:t>к</w:t>
      </w:r>
      <w:r w:rsidR="00A1012C" w:rsidRPr="00065A15">
        <w:rPr>
          <w:i/>
          <w:sz w:val="24"/>
        </w:rPr>
        <w:t>ассовым методом</w:t>
      </w:r>
      <w:r w:rsidR="00FB3C2F" w:rsidRPr="00065A15">
        <w:rPr>
          <w:i/>
          <w:sz w:val="24"/>
        </w:rPr>
        <w:t>;</w:t>
      </w:r>
    </w:p>
    <w:p w:rsidR="003F3A46" w:rsidRPr="00065A15" w:rsidRDefault="003756E3" w:rsidP="003F3A46">
      <w:pPr>
        <w:numPr>
          <w:ilvl w:val="0"/>
          <w:numId w:val="3"/>
        </w:numPr>
        <w:tabs>
          <w:tab w:val="clear" w:pos="360"/>
          <w:tab w:val="num" w:pos="900"/>
        </w:tabs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065A15">
        <w:rPr>
          <w:rFonts w:ascii="Arial" w:hAnsi="Arial" w:cs="Arial"/>
          <w:bCs/>
          <w:i/>
          <w:iCs/>
          <w:sz w:val="24"/>
          <w:szCs w:val="24"/>
        </w:rPr>
        <w:t xml:space="preserve">  д</w:t>
      </w:r>
      <w:r w:rsidR="00D637AB" w:rsidRPr="00065A15">
        <w:rPr>
          <w:rFonts w:ascii="Arial" w:hAnsi="Arial" w:cs="Arial"/>
          <w:bCs/>
          <w:i/>
          <w:iCs/>
          <w:sz w:val="24"/>
          <w:szCs w:val="24"/>
        </w:rPr>
        <w:t xml:space="preserve">оходы </w:t>
      </w:r>
      <w:r w:rsidR="003F3A46" w:rsidRPr="00065A15">
        <w:rPr>
          <w:rFonts w:ascii="Arial" w:hAnsi="Arial" w:cs="Arial"/>
          <w:bCs/>
          <w:i/>
          <w:iCs/>
          <w:sz w:val="24"/>
          <w:szCs w:val="24"/>
        </w:rPr>
        <w:t xml:space="preserve">от деятельности, подпадающей под </w:t>
      </w:r>
      <w:r w:rsidR="00D637AB" w:rsidRPr="00065A15">
        <w:rPr>
          <w:rFonts w:ascii="Arial" w:hAnsi="Arial" w:cs="Arial"/>
          <w:bCs/>
          <w:i/>
          <w:iCs/>
          <w:sz w:val="24"/>
          <w:szCs w:val="24"/>
        </w:rPr>
        <w:t>ЕНВД</w:t>
      </w:r>
      <w:r w:rsidR="003F3A46" w:rsidRPr="00065A15">
        <w:rPr>
          <w:rFonts w:ascii="Arial" w:hAnsi="Arial" w:cs="Arial"/>
          <w:bCs/>
          <w:i/>
          <w:iCs/>
          <w:sz w:val="24"/>
          <w:szCs w:val="24"/>
        </w:rPr>
        <w:t xml:space="preserve">, определяется исходя из данных бухгалтерского учета, </w:t>
      </w:r>
      <w:r w:rsidR="00D637AB" w:rsidRPr="00065A15">
        <w:rPr>
          <w:rFonts w:ascii="Arial" w:hAnsi="Arial" w:cs="Arial"/>
          <w:bCs/>
          <w:i/>
          <w:iCs/>
          <w:sz w:val="24"/>
          <w:szCs w:val="24"/>
        </w:rPr>
        <w:t>доходы</w:t>
      </w:r>
      <w:r w:rsidR="003F3A46" w:rsidRPr="00065A15">
        <w:rPr>
          <w:rFonts w:ascii="Arial" w:hAnsi="Arial" w:cs="Arial"/>
          <w:bCs/>
          <w:i/>
          <w:iCs/>
          <w:sz w:val="24"/>
          <w:szCs w:val="24"/>
        </w:rPr>
        <w:t xml:space="preserve"> при применении </w:t>
      </w:r>
      <w:r w:rsidR="00D637AB" w:rsidRPr="00065A15">
        <w:rPr>
          <w:rFonts w:ascii="Arial" w:hAnsi="Arial" w:cs="Arial"/>
          <w:bCs/>
          <w:i/>
          <w:iCs/>
          <w:sz w:val="24"/>
          <w:szCs w:val="24"/>
        </w:rPr>
        <w:t xml:space="preserve">УСН - </w:t>
      </w:r>
      <w:r w:rsidR="003F3A46" w:rsidRPr="00065A15">
        <w:rPr>
          <w:rFonts w:ascii="Arial" w:hAnsi="Arial" w:cs="Arial"/>
          <w:bCs/>
          <w:i/>
          <w:iCs/>
          <w:sz w:val="24"/>
          <w:szCs w:val="24"/>
        </w:rPr>
        <w:t xml:space="preserve"> кассовым методом</w:t>
      </w:r>
      <w:r w:rsidR="00D637AB" w:rsidRPr="00065A15">
        <w:rPr>
          <w:rFonts w:ascii="Arial" w:hAnsi="Arial" w:cs="Arial"/>
          <w:bCs/>
          <w:i/>
          <w:iCs/>
          <w:sz w:val="24"/>
          <w:szCs w:val="24"/>
        </w:rPr>
        <w:t>.</w:t>
      </w:r>
    </w:p>
    <w:p w:rsidR="00A1012C" w:rsidRPr="00065A15" w:rsidRDefault="00A1012C" w:rsidP="00A1012C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1012C" w:rsidRPr="00065A15" w:rsidTr="00A1012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0188" w:type="dxa"/>
          </w:tcPr>
          <w:p w:rsidR="00A1012C" w:rsidRPr="00065A15" w:rsidRDefault="00A1012C" w:rsidP="00A1012C">
            <w:pPr>
              <w:numPr>
                <w:ilvl w:val="0"/>
                <w:numId w:val="14"/>
              </w:numPr>
              <w:tabs>
                <w:tab w:val="clear" w:pos="720"/>
                <w:tab w:val="num" w:pos="-180"/>
              </w:tabs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65A15">
              <w:rPr>
                <w:rFonts w:ascii="Arial" w:hAnsi="Arial" w:cs="Arial"/>
                <w:i/>
                <w:sz w:val="24"/>
                <w:szCs w:val="24"/>
              </w:rPr>
              <w:t>Письмо Минфина РФ от 29.09.2009 N 03-11-06/3/239;</w:t>
            </w:r>
          </w:p>
          <w:p w:rsidR="00C732A4" w:rsidRPr="00065A15" w:rsidRDefault="00C732A4" w:rsidP="00C732A4">
            <w:pPr>
              <w:numPr>
                <w:ilvl w:val="0"/>
                <w:numId w:val="14"/>
              </w:numPr>
              <w:tabs>
                <w:tab w:val="clear" w:pos="720"/>
                <w:tab w:val="num" w:pos="-180"/>
              </w:tabs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65A15">
              <w:rPr>
                <w:rFonts w:ascii="Arial" w:hAnsi="Arial" w:cs="Arial"/>
                <w:i/>
                <w:sz w:val="24"/>
                <w:szCs w:val="24"/>
              </w:rPr>
              <w:t>Письмо Минфина РФ от 17.01.2008 N 03-11-04/3/5;</w:t>
            </w:r>
          </w:p>
          <w:p w:rsidR="00A1012C" w:rsidRPr="00065A15" w:rsidRDefault="00A1012C" w:rsidP="00A1012C">
            <w:pPr>
              <w:pStyle w:val="Normal"/>
              <w:numPr>
                <w:ilvl w:val="0"/>
                <w:numId w:val="14"/>
              </w:numPr>
              <w:tabs>
                <w:tab w:val="left" w:pos="1080"/>
              </w:tabs>
              <w:ind w:left="1080"/>
              <w:jc w:val="both"/>
              <w:rPr>
                <w:i/>
                <w:color w:val="000000"/>
                <w:sz w:val="24"/>
              </w:rPr>
            </w:pPr>
            <w:r w:rsidRPr="00065A15">
              <w:rPr>
                <w:rFonts w:cs="Arial"/>
                <w:i/>
                <w:sz w:val="24"/>
                <w:szCs w:val="24"/>
              </w:rPr>
              <w:t xml:space="preserve">Письмо Минфина РФ от </w:t>
            </w:r>
            <w:r w:rsidR="005E1411" w:rsidRPr="00065A15">
              <w:rPr>
                <w:rFonts w:cs="Arial"/>
                <w:i/>
                <w:sz w:val="24"/>
                <w:szCs w:val="24"/>
              </w:rPr>
              <w:t>28</w:t>
            </w:r>
            <w:r w:rsidRPr="00065A15">
              <w:rPr>
                <w:rFonts w:cs="Arial"/>
                <w:i/>
                <w:sz w:val="24"/>
                <w:szCs w:val="24"/>
              </w:rPr>
              <w:t>.0</w:t>
            </w:r>
            <w:r w:rsidR="005E1411" w:rsidRPr="00065A15">
              <w:rPr>
                <w:rFonts w:cs="Arial"/>
                <w:i/>
                <w:sz w:val="24"/>
                <w:szCs w:val="24"/>
              </w:rPr>
              <w:t>4</w:t>
            </w:r>
            <w:r w:rsidRPr="00065A15">
              <w:rPr>
                <w:rFonts w:cs="Arial"/>
                <w:i/>
                <w:sz w:val="24"/>
                <w:szCs w:val="24"/>
              </w:rPr>
              <w:t>.20</w:t>
            </w:r>
            <w:r w:rsidR="005E1411" w:rsidRPr="00065A15">
              <w:rPr>
                <w:rFonts w:cs="Arial"/>
                <w:i/>
                <w:sz w:val="24"/>
                <w:szCs w:val="24"/>
              </w:rPr>
              <w:t>10</w:t>
            </w:r>
            <w:r w:rsidRPr="00065A15">
              <w:rPr>
                <w:rFonts w:cs="Arial"/>
                <w:i/>
                <w:sz w:val="24"/>
                <w:szCs w:val="24"/>
              </w:rPr>
              <w:t xml:space="preserve"> N 03-11-</w:t>
            </w:r>
            <w:r w:rsidR="005E1411" w:rsidRPr="00065A15">
              <w:rPr>
                <w:rFonts w:cs="Arial"/>
                <w:i/>
                <w:sz w:val="24"/>
                <w:szCs w:val="24"/>
              </w:rPr>
              <w:t>11</w:t>
            </w:r>
            <w:r w:rsidRPr="00065A15">
              <w:rPr>
                <w:rFonts w:cs="Arial"/>
                <w:i/>
                <w:sz w:val="24"/>
                <w:szCs w:val="24"/>
              </w:rPr>
              <w:t>/</w:t>
            </w:r>
            <w:r w:rsidR="005E1411" w:rsidRPr="00065A15">
              <w:rPr>
                <w:rFonts w:cs="Arial"/>
                <w:i/>
                <w:sz w:val="24"/>
                <w:szCs w:val="24"/>
              </w:rPr>
              <w:t>121</w:t>
            </w:r>
            <w:r w:rsidRPr="00065A15">
              <w:rPr>
                <w:rFonts w:cs="Arial"/>
                <w:i/>
                <w:sz w:val="24"/>
                <w:szCs w:val="24"/>
              </w:rPr>
              <w:t xml:space="preserve">.  </w:t>
            </w:r>
          </w:p>
        </w:tc>
      </w:tr>
    </w:tbl>
    <w:p w:rsidR="00B60D24" w:rsidRPr="00ED0FF0" w:rsidRDefault="00B60D24" w:rsidP="00B50A54">
      <w:pPr>
        <w:pStyle w:val="Normal"/>
        <w:numPr>
          <w:ilvl w:val="0"/>
          <w:numId w:val="23"/>
        </w:numPr>
        <w:tabs>
          <w:tab w:val="left" w:pos="426"/>
          <w:tab w:val="left" w:pos="1134"/>
        </w:tabs>
        <w:ind w:left="426" w:firstLine="294"/>
        <w:jc w:val="both"/>
        <w:rPr>
          <w:sz w:val="24"/>
          <w:szCs w:val="24"/>
        </w:rPr>
      </w:pPr>
      <w:r w:rsidRPr="00ED0FF0">
        <w:rPr>
          <w:sz w:val="24"/>
        </w:rPr>
        <w:t>При реализации покупных товаров стоимость приобретения данных товаров сп</w:t>
      </w:r>
      <w:r w:rsidRPr="00ED0FF0">
        <w:rPr>
          <w:sz w:val="24"/>
        </w:rPr>
        <w:t>и</w:t>
      </w:r>
      <w:r w:rsidRPr="00ED0FF0">
        <w:rPr>
          <w:sz w:val="24"/>
        </w:rPr>
        <w:t>сывается на расходы:</w:t>
      </w:r>
    </w:p>
    <w:p w:rsidR="00B60D24" w:rsidRPr="00ED0FF0" w:rsidRDefault="00B60D24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402A97" w:rsidRDefault="00B60D24" w:rsidP="00B60D24">
      <w:pPr>
        <w:pStyle w:val="Normal"/>
        <w:numPr>
          <w:ilvl w:val="0"/>
          <w:numId w:val="3"/>
        </w:numPr>
        <w:tabs>
          <w:tab w:val="num" w:pos="284"/>
          <w:tab w:val="left" w:pos="1080"/>
        </w:tabs>
        <w:ind w:firstLine="360"/>
        <w:jc w:val="both"/>
        <w:rPr>
          <w:b/>
          <w:i/>
          <w:color w:val="000000"/>
          <w:sz w:val="24"/>
        </w:rPr>
      </w:pPr>
      <w:r w:rsidRPr="00402A97">
        <w:rPr>
          <w:b/>
          <w:i/>
          <w:color w:val="000000"/>
          <w:sz w:val="24"/>
        </w:rPr>
        <w:t>по стоимости пе</w:t>
      </w:r>
      <w:r w:rsidRPr="00402A97">
        <w:rPr>
          <w:b/>
          <w:i/>
          <w:color w:val="000000"/>
          <w:sz w:val="24"/>
        </w:rPr>
        <w:t>р</w:t>
      </w:r>
      <w:r w:rsidRPr="00402A97">
        <w:rPr>
          <w:b/>
          <w:i/>
          <w:color w:val="000000"/>
          <w:sz w:val="24"/>
        </w:rPr>
        <w:t>вых по времени приобретения (ФИФО);</w:t>
      </w:r>
    </w:p>
    <w:p w:rsidR="00B60D24" w:rsidRPr="00402A97" w:rsidRDefault="00B60D24" w:rsidP="00B60D24">
      <w:pPr>
        <w:pStyle w:val="Normal"/>
        <w:numPr>
          <w:ilvl w:val="0"/>
          <w:numId w:val="3"/>
        </w:numPr>
        <w:tabs>
          <w:tab w:val="num" w:pos="284"/>
          <w:tab w:val="left" w:pos="1080"/>
        </w:tabs>
        <w:ind w:firstLine="360"/>
        <w:jc w:val="both"/>
        <w:rPr>
          <w:b/>
          <w:i/>
          <w:color w:val="000000"/>
          <w:sz w:val="24"/>
        </w:rPr>
      </w:pPr>
      <w:r w:rsidRPr="00402A97">
        <w:rPr>
          <w:b/>
          <w:i/>
          <w:color w:val="000000"/>
          <w:sz w:val="24"/>
        </w:rPr>
        <w:t>по средней стоимости;</w:t>
      </w:r>
    </w:p>
    <w:p w:rsidR="00B60D24" w:rsidRPr="00402A97" w:rsidRDefault="00B60D24" w:rsidP="00B60D24">
      <w:pPr>
        <w:pStyle w:val="Normal"/>
        <w:numPr>
          <w:ilvl w:val="0"/>
          <w:numId w:val="3"/>
        </w:numPr>
        <w:tabs>
          <w:tab w:val="num" w:pos="284"/>
          <w:tab w:val="left" w:pos="1080"/>
        </w:tabs>
        <w:ind w:firstLine="360"/>
        <w:jc w:val="both"/>
        <w:rPr>
          <w:b/>
          <w:i/>
          <w:color w:val="000000"/>
          <w:sz w:val="24"/>
        </w:rPr>
      </w:pPr>
      <w:r w:rsidRPr="00402A97">
        <w:rPr>
          <w:b/>
          <w:i/>
          <w:color w:val="000000"/>
          <w:sz w:val="24"/>
        </w:rPr>
        <w:lastRenderedPageBreak/>
        <w:t>по стоимости единицы товара.</w:t>
      </w:r>
    </w:p>
    <w:p w:rsidR="00B60D24" w:rsidRPr="00ED0FF0" w:rsidRDefault="00B60D24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p w:rsidR="00B60D24" w:rsidRPr="00ED0FF0" w:rsidRDefault="00B60D24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0"/>
        </w:rPr>
      </w:pPr>
      <w:r w:rsidRPr="00ED0FF0">
        <w:rPr>
          <w:color w:val="000000"/>
          <w:sz w:val="20"/>
        </w:rPr>
        <w:t xml:space="preserve">             Примечание.</w:t>
      </w:r>
    </w:p>
    <w:p w:rsidR="00B60D24" w:rsidRPr="00ED0FF0" w:rsidRDefault="00B60D24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0"/>
        </w:rPr>
      </w:pPr>
      <w:r w:rsidRPr="00ED0FF0">
        <w:rPr>
          <w:color w:val="000000"/>
          <w:sz w:val="20"/>
        </w:rPr>
        <w:t xml:space="preserve">             Для различных групп товаров </w:t>
      </w:r>
      <w:r w:rsidRPr="00ED0FF0">
        <w:rPr>
          <w:sz w:val="20"/>
        </w:rPr>
        <w:t>в зависимости от их характеристик</w:t>
      </w:r>
      <w:r w:rsidRPr="00ED0FF0">
        <w:rPr>
          <w:color w:val="000000"/>
          <w:sz w:val="20"/>
        </w:rPr>
        <w:t xml:space="preserve"> возможно применение </w:t>
      </w:r>
      <w:r w:rsidRPr="00ED0FF0">
        <w:rPr>
          <w:sz w:val="20"/>
        </w:rPr>
        <w:t xml:space="preserve">различных методов списания их стоимости (Письмо Минфина России от 1 августа 2006 года № 03-03-04/1/616). </w:t>
      </w:r>
    </w:p>
    <w:p w:rsidR="00B60D24" w:rsidRDefault="00B60D24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p w:rsidR="00BC06DE" w:rsidRPr="00BC06DE" w:rsidRDefault="00BC06DE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b/>
          <w:color w:val="000000"/>
          <w:sz w:val="24"/>
        </w:rPr>
      </w:pPr>
      <w:r w:rsidRPr="00BC06DE">
        <w:rPr>
          <w:b/>
          <w:color w:val="000000"/>
          <w:sz w:val="24"/>
        </w:rPr>
        <w:t xml:space="preserve">При этом порядок оценки покупных товаров регулируется правилами бухгалтерского учета. </w:t>
      </w:r>
    </w:p>
    <w:p w:rsidR="00BC06DE" w:rsidRPr="00ED0FF0" w:rsidRDefault="00BC06DE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C06DE" w:rsidRDefault="00B60D24" w:rsidP="00BC06DE">
            <w:pPr>
              <w:pStyle w:val="Normal"/>
              <w:numPr>
                <w:ilvl w:val="0"/>
                <w:numId w:val="26"/>
              </w:numPr>
              <w:tabs>
                <w:tab w:val="left" w:pos="1080"/>
              </w:tabs>
              <w:ind w:hanging="731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</w:t>
            </w:r>
            <w:r w:rsidR="004F31C6">
              <w:rPr>
                <w:i/>
                <w:color w:val="000000"/>
                <w:sz w:val="24"/>
              </w:rPr>
              <w:t>/п</w:t>
            </w:r>
            <w:r w:rsidRPr="00ED0FF0">
              <w:rPr>
                <w:i/>
                <w:color w:val="000000"/>
                <w:sz w:val="24"/>
              </w:rPr>
              <w:t xml:space="preserve"> 2    п. 2  ст. 346.17 гл. 26.2 «Упрощенная система налогообложения»</w:t>
            </w:r>
            <w:r w:rsidR="00BC06DE">
              <w:rPr>
                <w:i/>
                <w:color w:val="000000"/>
                <w:sz w:val="24"/>
              </w:rPr>
              <w:t>;</w:t>
            </w:r>
          </w:p>
          <w:p w:rsidR="00B60D24" w:rsidRPr="00BC06DE" w:rsidRDefault="00BC06DE" w:rsidP="00BC06DE">
            <w:pPr>
              <w:pStyle w:val="Normal"/>
              <w:numPr>
                <w:ilvl w:val="0"/>
                <w:numId w:val="26"/>
              </w:numPr>
              <w:tabs>
                <w:tab w:val="left" w:pos="1080"/>
              </w:tabs>
              <w:ind w:hanging="731"/>
              <w:jc w:val="both"/>
              <w:rPr>
                <w:b/>
                <w:i/>
                <w:color w:val="000000"/>
                <w:sz w:val="24"/>
              </w:rPr>
            </w:pPr>
            <w:r w:rsidRPr="00BC06DE">
              <w:rPr>
                <w:b/>
                <w:i/>
                <w:color w:val="000000"/>
                <w:sz w:val="24"/>
              </w:rPr>
              <w:t>Письмо Минфина России от 08.09.2014 № 03-03-06/1/44996.</w:t>
            </w:r>
          </w:p>
        </w:tc>
      </w:tr>
    </w:tbl>
    <w:p w:rsidR="00447BA4" w:rsidRPr="00447BA4" w:rsidRDefault="00447BA4" w:rsidP="00447BA4">
      <w:pPr>
        <w:pStyle w:val="Normal"/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B60D24" w:rsidRPr="00BE1114" w:rsidRDefault="00B60D24" w:rsidP="005006B1">
      <w:pPr>
        <w:pStyle w:val="Normal"/>
        <w:numPr>
          <w:ilvl w:val="0"/>
          <w:numId w:val="19"/>
        </w:numPr>
        <w:tabs>
          <w:tab w:val="num" w:pos="360"/>
          <w:tab w:val="left" w:pos="1080"/>
        </w:tabs>
        <w:ind w:left="360" w:firstLine="360"/>
        <w:jc w:val="both"/>
        <w:rPr>
          <w:sz w:val="24"/>
          <w:szCs w:val="24"/>
        </w:rPr>
      </w:pPr>
      <w:r w:rsidRPr="00BE1114">
        <w:rPr>
          <w:sz w:val="24"/>
        </w:rPr>
        <w:t>При значительном ассортименте реализуемых товаров и большом количестве контрагентов стоимость оплаченных, но не реализованных на конец месяца товаров определять по методике:</w:t>
      </w:r>
    </w:p>
    <w:p w:rsidR="00B60D24" w:rsidRPr="00BE1114" w:rsidRDefault="00B60D24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sz w:val="24"/>
        </w:rPr>
      </w:pPr>
    </w:p>
    <w:p w:rsidR="00B60D24" w:rsidRPr="00BE1114" w:rsidRDefault="00B60D24" w:rsidP="0098502E">
      <w:pPr>
        <w:pStyle w:val="Normal"/>
        <w:numPr>
          <w:ilvl w:val="0"/>
          <w:numId w:val="3"/>
        </w:numPr>
        <w:tabs>
          <w:tab w:val="clear" w:pos="360"/>
          <w:tab w:val="num" w:pos="1080"/>
        </w:tabs>
        <w:ind w:left="1080"/>
        <w:jc w:val="both"/>
        <w:rPr>
          <w:i/>
          <w:sz w:val="24"/>
        </w:rPr>
      </w:pPr>
      <w:r w:rsidRPr="00BE1114">
        <w:rPr>
          <w:i/>
          <w:sz w:val="24"/>
        </w:rPr>
        <w:t>предложенной Минфином России в Письме от 28.04.2006 № 03-11-04/2/94;</w:t>
      </w:r>
    </w:p>
    <w:p w:rsidR="00B60D24" w:rsidRPr="00BE1114" w:rsidRDefault="00B60D24" w:rsidP="00B60D24">
      <w:pPr>
        <w:pStyle w:val="Normal"/>
        <w:numPr>
          <w:ilvl w:val="0"/>
          <w:numId w:val="3"/>
        </w:numPr>
        <w:tabs>
          <w:tab w:val="num" w:pos="284"/>
          <w:tab w:val="left" w:pos="1080"/>
        </w:tabs>
        <w:ind w:firstLine="360"/>
        <w:jc w:val="both"/>
        <w:rPr>
          <w:i/>
          <w:sz w:val="24"/>
        </w:rPr>
      </w:pPr>
      <w:r w:rsidRPr="00BE1114">
        <w:rPr>
          <w:i/>
          <w:sz w:val="24"/>
        </w:rPr>
        <w:t>иным способом.</w:t>
      </w:r>
    </w:p>
    <w:p w:rsidR="00F70ABC" w:rsidRPr="00ED0FF0" w:rsidRDefault="00F70ABC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i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1080"/>
              </w:tabs>
              <w:ind w:left="360" w:firstLine="360"/>
              <w:jc w:val="both"/>
              <w:rPr>
                <w:i/>
                <w:sz w:val="24"/>
              </w:rPr>
            </w:pPr>
            <w:r w:rsidRPr="00ED0FF0">
              <w:rPr>
                <w:i/>
                <w:sz w:val="24"/>
              </w:rPr>
              <w:t>Письмо Минфина России от 28.04.2006 № 03-11-04/2/94;</w:t>
            </w:r>
          </w:p>
          <w:p w:rsidR="00B60D24" w:rsidRPr="00ED0FF0" w:rsidRDefault="00B60D24" w:rsidP="00B60D24">
            <w:pPr>
              <w:pStyle w:val="Normal"/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1080"/>
              </w:tabs>
              <w:ind w:left="360" w:firstLine="360"/>
              <w:jc w:val="both"/>
              <w:rPr>
                <w:i/>
                <w:sz w:val="24"/>
              </w:rPr>
            </w:pPr>
            <w:r w:rsidRPr="00ED0FF0">
              <w:rPr>
                <w:i/>
                <w:sz w:val="24"/>
              </w:rPr>
              <w:t>Письмо Минфина России от 15.05.2006 № 03-11-04/2/106.</w:t>
            </w:r>
          </w:p>
        </w:tc>
      </w:tr>
    </w:tbl>
    <w:p w:rsidR="00B60D24" w:rsidRPr="00C23869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rFonts w:ascii="Arial Narrow" w:hAnsi="Arial Narrow"/>
          <w:color w:val="0000FF"/>
          <w:sz w:val="24"/>
          <w:szCs w:val="24"/>
        </w:rPr>
      </w:pPr>
    </w:p>
    <w:p w:rsidR="00B60D24" w:rsidRPr="00ED0FF0" w:rsidRDefault="00B60D24" w:rsidP="00B60D24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sz w:val="24"/>
          <w:szCs w:val="24"/>
        </w:rPr>
      </w:pPr>
      <w:r w:rsidRPr="00ED0FF0">
        <w:rPr>
          <w:sz w:val="24"/>
          <w:szCs w:val="24"/>
        </w:rPr>
        <w:t>При обнаружении ошибок (искажений) в исчислении налоговой базы, относящихся к прошлым налоговым (отчетным) периодам, в текущем налоговом (отчетном) периоде, если</w:t>
      </w:r>
      <w:r w:rsidRPr="00ED0FF0">
        <w:rPr>
          <w:rFonts w:cs="Arial"/>
          <w:sz w:val="24"/>
          <w:szCs w:val="24"/>
        </w:rPr>
        <w:t xml:space="preserve"> допущенные ошибки (искажения) привели к излишней уплате налога, </w:t>
      </w:r>
      <w:r w:rsidRPr="00ED0FF0">
        <w:rPr>
          <w:sz w:val="24"/>
          <w:szCs w:val="24"/>
        </w:rPr>
        <w:t xml:space="preserve">перерасчет налоговой базы и суммы налога производится за период, в котором были: 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ED0FF0">
        <w:rPr>
          <w:i/>
          <w:color w:val="000000"/>
          <w:sz w:val="24"/>
          <w:szCs w:val="24"/>
        </w:rPr>
        <w:t xml:space="preserve"> </w:t>
      </w:r>
      <w:r w:rsidRPr="00ED0FF0">
        <w:rPr>
          <w:i/>
          <w:sz w:val="24"/>
          <w:szCs w:val="24"/>
        </w:rPr>
        <w:t>совершены указанные ошибки (искажения);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rFonts w:ascii="Arial Narrow" w:hAnsi="Arial Narrow"/>
          <w:color w:val="000000"/>
          <w:sz w:val="22"/>
        </w:rPr>
      </w:pPr>
      <w:r w:rsidRPr="00ED0FF0">
        <w:rPr>
          <w:i/>
          <w:sz w:val="24"/>
          <w:szCs w:val="24"/>
        </w:rPr>
        <w:t>выявлены указанные ошибки (искажения).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1 ст. 54  Налогового кодекса Российской Федерации.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rFonts w:ascii="Arial Narrow" w:hAnsi="Arial Narrow"/>
          <w:color w:val="0000FF"/>
          <w:sz w:val="22"/>
        </w:rPr>
      </w:pP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rFonts w:ascii="Arial Narrow" w:hAnsi="Arial Narrow"/>
          <w:color w:val="0000FF"/>
          <w:sz w:val="22"/>
        </w:rPr>
      </w:pPr>
    </w:p>
    <w:p w:rsidR="00B60D24" w:rsidRPr="00ED0FF0" w:rsidRDefault="00C13FFD" w:rsidP="00B60D24">
      <w:pPr>
        <w:pStyle w:val="Normal"/>
        <w:tabs>
          <w:tab w:val="left" w:pos="1080"/>
        </w:tabs>
        <w:ind w:left="360" w:firstLine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ВЗНОСЫ</w:t>
      </w:r>
    </w:p>
    <w:p w:rsidR="00B60D24" w:rsidRPr="00ED0FF0" w:rsidRDefault="00B60D24" w:rsidP="00B60D24">
      <w:pPr>
        <w:pStyle w:val="Normal"/>
        <w:numPr>
          <w:ilvl w:val="0"/>
          <w:numId w:val="6"/>
        </w:numPr>
        <w:tabs>
          <w:tab w:val="left" w:pos="1080"/>
        </w:tabs>
        <w:ind w:firstLine="360"/>
        <w:jc w:val="both"/>
        <w:rPr>
          <w:sz w:val="24"/>
          <w:szCs w:val="24"/>
        </w:rPr>
      </w:pPr>
      <w:r w:rsidRPr="00ED0FF0">
        <w:rPr>
          <w:sz w:val="24"/>
        </w:rPr>
        <w:t>В случае, если наряду с деятельностью, подлежащей налогообложению единым налогом на вмененный доход, будут осуществляться иные виды предприним</w:t>
      </w:r>
      <w:r w:rsidRPr="00ED0FF0">
        <w:rPr>
          <w:sz w:val="24"/>
        </w:rPr>
        <w:t>а</w:t>
      </w:r>
      <w:r w:rsidRPr="00ED0FF0">
        <w:rPr>
          <w:sz w:val="24"/>
        </w:rPr>
        <w:t>тельской деятельности, ведение раздельного учета обеспечивается путем применения соответс</w:t>
      </w:r>
      <w:r w:rsidRPr="00ED0FF0">
        <w:rPr>
          <w:sz w:val="24"/>
        </w:rPr>
        <w:t>т</w:t>
      </w:r>
      <w:r w:rsidRPr="00ED0FF0">
        <w:rPr>
          <w:sz w:val="24"/>
        </w:rPr>
        <w:t xml:space="preserve">вующих субсчетов Рабочего </w:t>
      </w:r>
      <w:r w:rsidRPr="00830921">
        <w:rPr>
          <w:sz w:val="24"/>
        </w:rPr>
        <w:t xml:space="preserve">плана счетов предприятия, а также регистров </w:t>
      </w:r>
      <w:r w:rsidR="00003CC7" w:rsidRPr="00830921">
        <w:rPr>
          <w:sz w:val="24"/>
        </w:rPr>
        <w:t>бухгалтерского</w:t>
      </w:r>
      <w:r w:rsidRPr="00830921">
        <w:rPr>
          <w:sz w:val="24"/>
        </w:rPr>
        <w:t xml:space="preserve"> учета в разрезе</w:t>
      </w:r>
      <w:r w:rsidRPr="00ED0FF0">
        <w:rPr>
          <w:sz w:val="24"/>
        </w:rPr>
        <w:t xml:space="preserve"> выплат и иных вознаграждений, начисленных в пользу работников.</w:t>
      </w:r>
    </w:p>
    <w:p w:rsidR="00B60D24" w:rsidRPr="00ED0FF0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ED0FF0">
        <w:rPr>
          <w:rFonts w:ascii="Arial" w:hAnsi="Arial" w:cs="Arial"/>
          <w:sz w:val="24"/>
          <w:szCs w:val="24"/>
        </w:rPr>
        <w:t>При этом, если с помощью прямого счета невозможно выделить суммы выплат, начисленных работникам, занятым в нескольких видах деятельности, то расчет выплат, начисленных таким работникам, производится пропорционально разм</w:t>
      </w:r>
      <w:r w:rsidRPr="00ED0FF0">
        <w:rPr>
          <w:rFonts w:ascii="Arial" w:hAnsi="Arial" w:cs="Arial"/>
          <w:sz w:val="24"/>
          <w:szCs w:val="24"/>
        </w:rPr>
        <w:t>е</w:t>
      </w:r>
      <w:r w:rsidRPr="00ED0FF0">
        <w:rPr>
          <w:rFonts w:ascii="Arial" w:hAnsi="Arial" w:cs="Arial"/>
          <w:sz w:val="24"/>
          <w:szCs w:val="24"/>
        </w:rPr>
        <w:t>ру выручки (без учета НДС), полученной от видов деятельности, не переведенных на уплату ед</w:t>
      </w:r>
      <w:r w:rsidRPr="00ED0FF0">
        <w:rPr>
          <w:rFonts w:ascii="Arial" w:hAnsi="Arial" w:cs="Arial"/>
          <w:sz w:val="24"/>
          <w:szCs w:val="24"/>
        </w:rPr>
        <w:t>и</w:t>
      </w:r>
      <w:r w:rsidRPr="00ED0FF0">
        <w:rPr>
          <w:rFonts w:ascii="Arial" w:hAnsi="Arial" w:cs="Arial"/>
          <w:sz w:val="24"/>
          <w:szCs w:val="24"/>
        </w:rPr>
        <w:t>ного налога на вмененный доход, в общей сумме выручки (без учета НДС), полученной от всех видов деятельности, в разрезе каждого месяца и без последующего пересчета. В указанном порядке осуществляется также распределение суммы расходов на выплату пособий по временной нетрудоспособности за месяц, в котором она наступила:</w:t>
      </w:r>
    </w:p>
    <w:p w:rsidR="00B60D24" w:rsidRPr="00ED0FF0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привести перечень должностей данных работников. </w:t>
      </w:r>
    </w:p>
    <w:p w:rsidR="00364C97" w:rsidRPr="00ED0FF0" w:rsidRDefault="00364C97" w:rsidP="00B60D24">
      <w:pPr>
        <w:pStyle w:val="Normal"/>
        <w:tabs>
          <w:tab w:val="left" w:pos="1080"/>
        </w:tabs>
        <w:ind w:left="360" w:firstLine="360"/>
        <w:jc w:val="both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77659C">
            <w:pPr>
              <w:pStyle w:val="Normal"/>
              <w:numPr>
                <w:ilvl w:val="0"/>
                <w:numId w:val="9"/>
              </w:numPr>
              <w:tabs>
                <w:tab w:val="clear" w:pos="720"/>
                <w:tab w:val="left" w:pos="709"/>
                <w:tab w:val="num" w:pos="1134"/>
              </w:tabs>
              <w:ind w:left="1134" w:hanging="414"/>
              <w:jc w:val="both"/>
              <w:rPr>
                <w:i/>
                <w:sz w:val="24"/>
              </w:rPr>
            </w:pPr>
            <w:r w:rsidRPr="00ED0FF0">
              <w:rPr>
                <w:i/>
                <w:sz w:val="24"/>
              </w:rPr>
              <w:t>п. 7 ст. 346.26 гл. 26.3 «Система налогообложения в виде единого налога на вмене</w:t>
            </w:r>
            <w:r w:rsidRPr="00ED0FF0">
              <w:rPr>
                <w:i/>
                <w:sz w:val="24"/>
              </w:rPr>
              <w:t>н</w:t>
            </w:r>
            <w:r w:rsidRPr="00ED0FF0">
              <w:rPr>
                <w:i/>
                <w:sz w:val="24"/>
              </w:rPr>
              <w:t>ный доход для отдельных видов деятельности» НК РФ;</w:t>
            </w:r>
          </w:p>
          <w:p w:rsidR="00B60D24" w:rsidRPr="00ED0FF0" w:rsidRDefault="00B60D24" w:rsidP="00B60D24">
            <w:pPr>
              <w:pStyle w:val="Normal"/>
              <w:numPr>
                <w:ilvl w:val="0"/>
                <w:numId w:val="9"/>
              </w:numPr>
              <w:tabs>
                <w:tab w:val="clear" w:pos="720"/>
                <w:tab w:val="num" w:pos="284"/>
                <w:tab w:val="left" w:pos="1080"/>
              </w:tabs>
              <w:ind w:left="360" w:firstLine="360"/>
              <w:jc w:val="both"/>
              <w:rPr>
                <w:i/>
                <w:sz w:val="24"/>
              </w:rPr>
            </w:pPr>
            <w:r w:rsidRPr="00ED0FF0">
              <w:rPr>
                <w:i/>
                <w:sz w:val="24"/>
              </w:rPr>
              <w:t>Письмо Минфина России от 16.04.2009 № 03-11-06/3/97.</w:t>
            </w:r>
          </w:p>
        </w:tc>
      </w:tr>
    </w:tbl>
    <w:p w:rsidR="00B60D24" w:rsidRPr="00ED0FF0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2"/>
          <w:szCs w:val="22"/>
        </w:rPr>
      </w:pPr>
    </w:p>
    <w:p w:rsidR="0077659C" w:rsidRPr="0077659C" w:rsidRDefault="0077659C" w:rsidP="0077659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firstLine="349"/>
        <w:jc w:val="both"/>
        <w:rPr>
          <w:rFonts w:ascii="Arial" w:hAnsi="Arial" w:cs="Arial"/>
          <w:b/>
          <w:iCs/>
          <w:sz w:val="24"/>
          <w:szCs w:val="24"/>
        </w:rPr>
      </w:pPr>
      <w:r w:rsidRPr="0077659C">
        <w:rPr>
          <w:rFonts w:ascii="Arial" w:hAnsi="Arial" w:cs="Arial"/>
          <w:b/>
          <w:sz w:val="24"/>
        </w:rPr>
        <w:t xml:space="preserve">Страховые взносы в фиксированном размере, уплаченные индивидуальным предпринимателем, распределяются </w:t>
      </w:r>
      <w:r w:rsidRPr="0077659C">
        <w:rPr>
          <w:rFonts w:ascii="Arial" w:hAnsi="Arial" w:cs="Arial"/>
          <w:b/>
          <w:iCs/>
          <w:sz w:val="24"/>
          <w:szCs w:val="24"/>
        </w:rPr>
        <w:t xml:space="preserve">пропорционально размеру доходов, полученных от деятельности, </w:t>
      </w:r>
      <w:r w:rsidR="00F617C5">
        <w:rPr>
          <w:rFonts w:ascii="Arial" w:hAnsi="Arial" w:cs="Arial"/>
          <w:b/>
          <w:iCs/>
          <w:sz w:val="24"/>
          <w:szCs w:val="24"/>
        </w:rPr>
        <w:t xml:space="preserve">подлежащей налогообложению единым налогом на вмененный доход, </w:t>
      </w:r>
      <w:r w:rsidRPr="0077659C">
        <w:rPr>
          <w:rFonts w:ascii="Arial" w:hAnsi="Arial" w:cs="Arial"/>
          <w:b/>
          <w:iCs/>
          <w:sz w:val="24"/>
          <w:szCs w:val="24"/>
        </w:rPr>
        <w:t>в общем объеме доходов от осуществления всех видов предпринимательской деятельности</w:t>
      </w:r>
      <w:r w:rsidR="00185989">
        <w:rPr>
          <w:rFonts w:ascii="Arial" w:hAnsi="Arial" w:cs="Arial"/>
          <w:b/>
          <w:iCs/>
          <w:sz w:val="24"/>
          <w:szCs w:val="24"/>
        </w:rPr>
        <w:t xml:space="preserve"> за отчетный квартал</w:t>
      </w:r>
      <w:r w:rsidRPr="0077659C">
        <w:rPr>
          <w:rFonts w:ascii="Arial" w:hAnsi="Arial" w:cs="Arial"/>
          <w:b/>
          <w:iCs/>
          <w:sz w:val="24"/>
          <w:szCs w:val="24"/>
        </w:rPr>
        <w:t>.</w:t>
      </w:r>
    </w:p>
    <w:p w:rsidR="0077659C" w:rsidRPr="0077659C" w:rsidRDefault="0077659C" w:rsidP="0077659C">
      <w:pPr>
        <w:pStyle w:val="Normal"/>
        <w:tabs>
          <w:tab w:val="left" w:pos="1080"/>
        </w:tabs>
        <w:ind w:left="360" w:firstLine="360"/>
        <w:jc w:val="both"/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77659C" w:rsidRPr="0077659C" w:rsidTr="00C9649C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77659C" w:rsidRPr="0077659C" w:rsidRDefault="0077659C" w:rsidP="00C82CD8">
            <w:pPr>
              <w:pStyle w:val="Normal"/>
              <w:numPr>
                <w:ilvl w:val="0"/>
                <w:numId w:val="9"/>
              </w:numPr>
              <w:tabs>
                <w:tab w:val="clear" w:pos="720"/>
                <w:tab w:val="num" w:pos="993"/>
              </w:tabs>
              <w:ind w:left="993" w:hanging="273"/>
              <w:jc w:val="both"/>
              <w:rPr>
                <w:b/>
                <w:i/>
                <w:sz w:val="24"/>
              </w:rPr>
            </w:pPr>
            <w:r w:rsidRPr="0077659C">
              <w:rPr>
                <w:b/>
                <w:i/>
                <w:sz w:val="24"/>
              </w:rPr>
              <w:t>п. 7 ст. 346.26 гл. 26.3 «Система налогообложения в виде единого налога на вмене</w:t>
            </w:r>
            <w:r w:rsidRPr="0077659C">
              <w:rPr>
                <w:b/>
                <w:i/>
                <w:sz w:val="24"/>
              </w:rPr>
              <w:t>н</w:t>
            </w:r>
            <w:r w:rsidRPr="0077659C">
              <w:rPr>
                <w:b/>
                <w:i/>
                <w:sz w:val="24"/>
              </w:rPr>
              <w:t>ный доход для отдельных видов деятельности»;</w:t>
            </w:r>
          </w:p>
          <w:p w:rsidR="0077659C" w:rsidRPr="0077659C" w:rsidRDefault="0077659C" w:rsidP="00C82CD8">
            <w:pPr>
              <w:pStyle w:val="Normal"/>
              <w:numPr>
                <w:ilvl w:val="0"/>
                <w:numId w:val="9"/>
              </w:numPr>
              <w:tabs>
                <w:tab w:val="clear" w:pos="720"/>
                <w:tab w:val="num" w:pos="284"/>
                <w:tab w:val="left" w:pos="993"/>
              </w:tabs>
              <w:ind w:left="360" w:firstLine="360"/>
              <w:jc w:val="both"/>
              <w:rPr>
                <w:b/>
                <w:i/>
                <w:sz w:val="24"/>
              </w:rPr>
            </w:pPr>
            <w:r w:rsidRPr="0077659C">
              <w:rPr>
                <w:b/>
                <w:i/>
                <w:sz w:val="24"/>
              </w:rPr>
              <w:t xml:space="preserve">Письмо Минфина России от </w:t>
            </w:r>
            <w:r w:rsidR="00C82CD8">
              <w:rPr>
                <w:b/>
                <w:i/>
                <w:sz w:val="24"/>
              </w:rPr>
              <w:t>05</w:t>
            </w:r>
            <w:r w:rsidRPr="0077659C">
              <w:rPr>
                <w:b/>
                <w:i/>
                <w:sz w:val="24"/>
              </w:rPr>
              <w:t>.0</w:t>
            </w:r>
            <w:r w:rsidR="00C82CD8">
              <w:rPr>
                <w:b/>
                <w:i/>
                <w:sz w:val="24"/>
              </w:rPr>
              <w:t>8</w:t>
            </w:r>
            <w:r w:rsidRPr="0077659C">
              <w:rPr>
                <w:b/>
                <w:i/>
                <w:sz w:val="24"/>
              </w:rPr>
              <w:t>.20</w:t>
            </w:r>
            <w:r w:rsidR="00C82CD8">
              <w:rPr>
                <w:b/>
                <w:i/>
                <w:sz w:val="24"/>
              </w:rPr>
              <w:t>14</w:t>
            </w:r>
            <w:r w:rsidRPr="0077659C">
              <w:rPr>
                <w:b/>
                <w:i/>
                <w:sz w:val="24"/>
              </w:rPr>
              <w:t xml:space="preserve"> № 03-11-</w:t>
            </w:r>
            <w:r w:rsidR="00C82CD8">
              <w:rPr>
                <w:b/>
                <w:i/>
                <w:sz w:val="24"/>
              </w:rPr>
              <w:t>11</w:t>
            </w:r>
            <w:r w:rsidRPr="0077659C">
              <w:rPr>
                <w:b/>
                <w:i/>
                <w:sz w:val="24"/>
              </w:rPr>
              <w:t>/3</w:t>
            </w:r>
            <w:r w:rsidR="00C82CD8">
              <w:rPr>
                <w:b/>
                <w:i/>
                <w:sz w:val="24"/>
              </w:rPr>
              <w:t>8539</w:t>
            </w:r>
            <w:r w:rsidRPr="0077659C">
              <w:rPr>
                <w:b/>
                <w:i/>
                <w:sz w:val="24"/>
              </w:rPr>
              <w:t>.</w:t>
            </w:r>
          </w:p>
        </w:tc>
      </w:tr>
    </w:tbl>
    <w:p w:rsidR="0077659C" w:rsidRPr="0077659C" w:rsidRDefault="0077659C" w:rsidP="0077659C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</w:p>
    <w:p w:rsidR="00B60D24" w:rsidRPr="0077659C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rFonts w:cs="Arial"/>
          <w:color w:val="0000FF"/>
          <w:sz w:val="22"/>
        </w:rPr>
      </w:pPr>
    </w:p>
    <w:p w:rsidR="00B60D24" w:rsidRPr="00ED0FF0" w:rsidRDefault="00C13FFD" w:rsidP="00B60D24">
      <w:pPr>
        <w:pStyle w:val="Normal"/>
        <w:tabs>
          <w:tab w:val="left" w:pos="1080"/>
        </w:tabs>
        <w:ind w:left="360" w:firstLine="360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Прибыль</w:t>
      </w:r>
    </w:p>
    <w:p w:rsidR="00B60D24" w:rsidRPr="00ED0FF0" w:rsidRDefault="00B60D24" w:rsidP="00B60D24">
      <w:pPr>
        <w:pStyle w:val="Normal"/>
        <w:numPr>
          <w:ilvl w:val="0"/>
          <w:numId w:val="10"/>
        </w:numPr>
        <w:tabs>
          <w:tab w:val="num" w:pos="426"/>
          <w:tab w:val="left" w:pos="851"/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Налоговый  учет в 201</w:t>
      </w:r>
      <w:r w:rsidR="00364C97">
        <w:rPr>
          <w:color w:val="000000"/>
          <w:sz w:val="24"/>
        </w:rPr>
        <w:t>5</w:t>
      </w:r>
      <w:r w:rsidRPr="00ED0FF0">
        <w:rPr>
          <w:color w:val="000000"/>
          <w:sz w:val="24"/>
        </w:rPr>
        <w:t xml:space="preserve"> году вести: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         а) с применением регистров налогового учета: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система регистров налогового учета, рекомендованная МНС РФ;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программная настройка к продуктам фирмы «1С» (либо иной бухгалтерской программы);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разработанные предприятием самостоятельно (приложение № ___)</w:t>
      </w:r>
      <w:r w:rsidRPr="00ED0FF0">
        <w:rPr>
          <w:i/>
          <w:color w:val="000000"/>
          <w:sz w:val="24"/>
          <w:lang w:val="en-US"/>
        </w:rPr>
        <w:t>;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         б) с применением регистров бухгалтерского учета, дополнив их необход</w:t>
      </w:r>
      <w:r w:rsidRPr="00ED0FF0">
        <w:rPr>
          <w:i/>
          <w:color w:val="000000"/>
          <w:sz w:val="24"/>
        </w:rPr>
        <w:t>и</w:t>
      </w:r>
      <w:r w:rsidRPr="00ED0FF0">
        <w:rPr>
          <w:i/>
          <w:color w:val="000000"/>
          <w:sz w:val="24"/>
        </w:rPr>
        <w:t>мыми реквизитами по правилам главы 25  Налогового кодекса РФ;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         в) смешанным способом, как с применением регистров бухгалтерского учета по отдельным группам хозяйственных операций, так и с применением сп</w:t>
      </w:r>
      <w:r w:rsidRPr="00ED0FF0">
        <w:rPr>
          <w:i/>
          <w:color w:val="000000"/>
          <w:sz w:val="24"/>
        </w:rPr>
        <w:t>е</w:t>
      </w:r>
      <w:r w:rsidRPr="00ED0FF0">
        <w:rPr>
          <w:i/>
          <w:color w:val="000000"/>
          <w:sz w:val="24"/>
        </w:rPr>
        <w:t>циализированных регистров налогового учета по тем группам хозяйстве</w:t>
      </w:r>
      <w:r w:rsidRPr="00ED0FF0">
        <w:rPr>
          <w:i/>
          <w:color w:val="000000"/>
          <w:sz w:val="24"/>
        </w:rPr>
        <w:t>н</w:t>
      </w:r>
      <w:r w:rsidRPr="00ED0FF0">
        <w:rPr>
          <w:i/>
          <w:color w:val="000000"/>
          <w:sz w:val="24"/>
        </w:rPr>
        <w:t>ных операций, налоговый учет которых существенно отличается от правил бухгалтерского учета.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ст. 313, 314 гл. 25 «Налог на прибыль» НК РФ.</w:t>
            </w:r>
          </w:p>
        </w:tc>
      </w:tr>
    </w:tbl>
    <w:p w:rsidR="00750194" w:rsidRDefault="00750194" w:rsidP="00750194">
      <w:pPr>
        <w:pStyle w:val="Normal"/>
        <w:tabs>
          <w:tab w:val="left" w:pos="1080"/>
        </w:tabs>
        <w:ind w:left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10"/>
        </w:numPr>
        <w:tabs>
          <w:tab w:val="num" w:pos="426"/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Дата получения дохода (осуществления расхода) определяется: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по методу начисления;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по кассовому методу.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ст. 271, 273 гл. 25 «Налог на прибыль» НК РФ.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10"/>
        </w:numPr>
        <w:tabs>
          <w:tab w:val="num" w:pos="426"/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Доходы от сдачи имущества в аренду признавать: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доходами от реализации товаров (работ, услуг);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внереализационными доходами.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4 ст. 250 гл. 25 «Налог на прибыль» НК РФ.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9C0326" w:rsidRDefault="00B60D24" w:rsidP="00B60D24">
      <w:pPr>
        <w:pStyle w:val="Normal"/>
        <w:numPr>
          <w:ilvl w:val="0"/>
          <w:numId w:val="10"/>
        </w:numPr>
        <w:tabs>
          <w:tab w:val="num" w:pos="426"/>
          <w:tab w:val="left" w:pos="1080"/>
        </w:tabs>
        <w:ind w:left="360" w:firstLine="360"/>
        <w:jc w:val="both"/>
        <w:rPr>
          <w:sz w:val="24"/>
        </w:rPr>
      </w:pPr>
      <w:r w:rsidRPr="00F355E3">
        <w:rPr>
          <w:rFonts w:cs="Arial"/>
          <w:sz w:val="24"/>
          <w:szCs w:val="24"/>
        </w:rPr>
        <w:t>По доходам, относящимся к нескольким отчетным (налог</w:t>
      </w:r>
      <w:r w:rsidRPr="00F355E3">
        <w:rPr>
          <w:rFonts w:cs="Arial"/>
          <w:sz w:val="24"/>
          <w:szCs w:val="24"/>
        </w:rPr>
        <w:t>о</w:t>
      </w:r>
      <w:r w:rsidRPr="00F355E3">
        <w:rPr>
          <w:rFonts w:cs="Arial"/>
          <w:sz w:val="24"/>
          <w:szCs w:val="24"/>
        </w:rPr>
        <w:t>вым) периодам, и в случае, если связь между доходами и расходами не может быть опр</w:t>
      </w:r>
      <w:r w:rsidRPr="00F355E3">
        <w:rPr>
          <w:rFonts w:cs="Arial"/>
          <w:sz w:val="24"/>
          <w:szCs w:val="24"/>
        </w:rPr>
        <w:t>е</w:t>
      </w:r>
      <w:r w:rsidRPr="00F355E3">
        <w:rPr>
          <w:rFonts w:cs="Arial"/>
          <w:sz w:val="24"/>
          <w:szCs w:val="24"/>
        </w:rPr>
        <w:t>делена четко или определяется косвенным путем, а по производствам с длител</w:t>
      </w:r>
      <w:r w:rsidRPr="00F355E3">
        <w:rPr>
          <w:rFonts w:cs="Arial"/>
          <w:sz w:val="24"/>
          <w:szCs w:val="24"/>
        </w:rPr>
        <w:t>ь</w:t>
      </w:r>
      <w:r w:rsidRPr="00F355E3">
        <w:rPr>
          <w:rFonts w:cs="Arial"/>
          <w:sz w:val="24"/>
          <w:szCs w:val="24"/>
        </w:rPr>
        <w:t>ным (более одного налогового периода) технологическим циклом в случае, если условиями заключенных договоров не предусмотрена п</w:t>
      </w:r>
      <w:r w:rsidRPr="00F355E3">
        <w:rPr>
          <w:rFonts w:cs="Arial"/>
          <w:sz w:val="24"/>
          <w:szCs w:val="24"/>
        </w:rPr>
        <w:t>о</w:t>
      </w:r>
      <w:r w:rsidRPr="00F355E3">
        <w:rPr>
          <w:rFonts w:cs="Arial"/>
          <w:sz w:val="24"/>
          <w:szCs w:val="24"/>
        </w:rPr>
        <w:t>этапная сдача работ, доходы распределяются по отчетным периодам:</w:t>
      </w:r>
    </w:p>
    <w:p w:rsidR="009C0326" w:rsidRPr="00F355E3" w:rsidRDefault="009C0326" w:rsidP="009C0326">
      <w:pPr>
        <w:pStyle w:val="Normal"/>
        <w:tabs>
          <w:tab w:val="left" w:pos="1080"/>
        </w:tabs>
        <w:ind w:left="720"/>
        <w:jc w:val="both"/>
        <w:rPr>
          <w:sz w:val="24"/>
        </w:rPr>
      </w:pPr>
    </w:p>
    <w:p w:rsidR="00B60D24" w:rsidRPr="00F355E3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sz w:val="24"/>
        </w:rPr>
      </w:pPr>
      <w:r w:rsidRPr="00F355E3">
        <w:rPr>
          <w:i/>
          <w:sz w:val="24"/>
        </w:rPr>
        <w:t>равномерно в течение срока действия договора;</w:t>
      </w:r>
    </w:p>
    <w:p w:rsidR="00B60D24" w:rsidRPr="00F355E3" w:rsidRDefault="00B60D24" w:rsidP="00B60D24">
      <w:pPr>
        <w:pStyle w:val="ConsNormal"/>
        <w:widowControl/>
        <w:numPr>
          <w:ilvl w:val="0"/>
          <w:numId w:val="3"/>
        </w:numPr>
        <w:tabs>
          <w:tab w:val="clear" w:pos="360"/>
          <w:tab w:val="left" w:pos="1080"/>
        </w:tabs>
        <w:autoSpaceDE w:val="0"/>
        <w:autoSpaceDN w:val="0"/>
        <w:adjustRightInd w:val="0"/>
        <w:ind w:firstLine="360"/>
        <w:jc w:val="both"/>
        <w:rPr>
          <w:i/>
          <w:sz w:val="24"/>
          <w:szCs w:val="24"/>
        </w:rPr>
      </w:pPr>
      <w:r w:rsidRPr="00F355E3">
        <w:rPr>
          <w:i/>
          <w:sz w:val="24"/>
          <w:szCs w:val="24"/>
        </w:rPr>
        <w:t>пропорционально доле фактических расходов отчетного периода в о</w:t>
      </w:r>
      <w:r w:rsidRPr="00F355E3">
        <w:rPr>
          <w:i/>
          <w:sz w:val="24"/>
          <w:szCs w:val="24"/>
        </w:rPr>
        <w:t>б</w:t>
      </w:r>
      <w:r w:rsidRPr="00F355E3">
        <w:rPr>
          <w:i/>
          <w:sz w:val="24"/>
          <w:szCs w:val="24"/>
        </w:rPr>
        <w:t>щей сумме расходов, предусмотренных в  смете;</w:t>
      </w:r>
    </w:p>
    <w:p w:rsidR="00B60D24" w:rsidRPr="00F355E3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F355E3">
        <w:rPr>
          <w:i/>
          <w:sz w:val="24"/>
          <w:szCs w:val="24"/>
        </w:rPr>
        <w:t>иным способом.</w:t>
      </w:r>
    </w:p>
    <w:p w:rsidR="00B60D24" w:rsidRPr="00F355E3" w:rsidRDefault="00B60D24" w:rsidP="00B60D24">
      <w:pPr>
        <w:pStyle w:val="Normal"/>
        <w:tabs>
          <w:tab w:val="num" w:pos="426"/>
          <w:tab w:val="left" w:pos="1080"/>
        </w:tabs>
        <w:ind w:left="360" w:firstLine="360"/>
        <w:jc w:val="both"/>
        <w:rPr>
          <w:i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F355E3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F355E3" w:rsidRDefault="00B60D24" w:rsidP="00B60D24">
            <w:pPr>
              <w:pStyle w:val="Normal"/>
              <w:tabs>
                <w:tab w:val="num" w:pos="426"/>
                <w:tab w:val="left" w:pos="1080"/>
              </w:tabs>
              <w:ind w:left="360" w:firstLine="360"/>
              <w:jc w:val="both"/>
              <w:rPr>
                <w:i/>
                <w:sz w:val="24"/>
              </w:rPr>
            </w:pPr>
            <w:r w:rsidRPr="00F355E3">
              <w:rPr>
                <w:i/>
                <w:sz w:val="24"/>
              </w:rPr>
              <w:t>п. 1 с п. 2 ст. 271, ст. 316 гл. 25 «Налог на прибыль»  НК РФ.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10"/>
        </w:numPr>
        <w:tabs>
          <w:tab w:val="num" w:pos="426"/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По затратам, которые с равными основаниями могут быть отнесены одновременно к нескольким группам расх</w:t>
      </w:r>
      <w:r w:rsidRPr="00ED0FF0">
        <w:rPr>
          <w:color w:val="000000"/>
          <w:sz w:val="24"/>
        </w:rPr>
        <w:t>о</w:t>
      </w:r>
      <w:r w:rsidRPr="00ED0FF0">
        <w:rPr>
          <w:color w:val="000000"/>
          <w:sz w:val="24"/>
        </w:rPr>
        <w:t>дов</w:t>
      </w:r>
      <w:r w:rsidR="009C0326">
        <w:rPr>
          <w:color w:val="000000"/>
          <w:sz w:val="24"/>
        </w:rPr>
        <w:t xml:space="preserve"> </w:t>
      </w:r>
      <w:r w:rsidR="009C0326" w:rsidRPr="009C0326">
        <w:rPr>
          <w:b/>
          <w:color w:val="000000"/>
          <w:sz w:val="24"/>
        </w:rPr>
        <w:t>(кроме хозяйственных операций, связанных с приобретением основных средств)</w:t>
      </w:r>
      <w:r w:rsidRPr="009C0326">
        <w:rPr>
          <w:b/>
          <w:color w:val="000000"/>
          <w:sz w:val="24"/>
        </w:rPr>
        <w:t>,</w:t>
      </w:r>
      <w:r w:rsidRPr="00ED0FF0">
        <w:rPr>
          <w:color w:val="000000"/>
          <w:sz w:val="24"/>
        </w:rPr>
        <w:t xml:space="preserve"> определить: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а) виды (перечень) затрат,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б) к какой именно группе относятся такие затраты.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p w:rsidR="00B60D24" w:rsidRPr="00ED0FF0" w:rsidRDefault="00B60D24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0"/>
        </w:rPr>
      </w:pPr>
      <w:r w:rsidRPr="00ED0FF0">
        <w:rPr>
          <w:color w:val="000000"/>
          <w:sz w:val="20"/>
        </w:rPr>
        <w:t xml:space="preserve">             Примечание.</w:t>
      </w:r>
    </w:p>
    <w:p w:rsidR="00B60D24" w:rsidRPr="00ED0FF0" w:rsidRDefault="00B60D24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0"/>
        </w:rPr>
      </w:pPr>
      <w:r w:rsidRPr="00ED0FF0">
        <w:rPr>
          <w:color w:val="000000"/>
          <w:sz w:val="20"/>
        </w:rPr>
        <w:t xml:space="preserve">             Например, таможенные пошлины и сборы </w:t>
      </w:r>
      <w:r w:rsidRPr="00ED0FF0">
        <w:rPr>
          <w:sz w:val="20"/>
        </w:rPr>
        <w:t xml:space="preserve">(Письмо Минфина России от 20 февраля 2006 года № 03-03-04/1/130). 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4 ст. 252  гл. 25 «Налог на прибыль» НК РФ.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Default="00B60D24" w:rsidP="00B60D24">
      <w:pPr>
        <w:pStyle w:val="Normal"/>
        <w:numPr>
          <w:ilvl w:val="0"/>
          <w:numId w:val="10"/>
        </w:numPr>
        <w:tabs>
          <w:tab w:val="num" w:pos="426"/>
          <w:tab w:val="left" w:pos="1080"/>
        </w:tabs>
        <w:ind w:left="360" w:firstLine="360"/>
        <w:jc w:val="both"/>
        <w:rPr>
          <w:sz w:val="24"/>
        </w:rPr>
      </w:pPr>
      <w:r w:rsidRPr="00DD4F75">
        <w:rPr>
          <w:sz w:val="24"/>
        </w:rPr>
        <w:t>Расходы, которые не могут быть непосредственно отнесены на затраты по ко</w:t>
      </w:r>
      <w:r w:rsidRPr="00DD4F75">
        <w:rPr>
          <w:sz w:val="24"/>
        </w:rPr>
        <w:t>н</w:t>
      </w:r>
      <w:r w:rsidRPr="00DD4F75">
        <w:rPr>
          <w:sz w:val="24"/>
        </w:rPr>
        <w:t>кретному виду деятельности, распределяются пропорционально доле соответс</w:t>
      </w:r>
      <w:r w:rsidRPr="00DD4F75">
        <w:rPr>
          <w:sz w:val="24"/>
        </w:rPr>
        <w:t>т</w:t>
      </w:r>
      <w:r w:rsidRPr="00DD4F75">
        <w:rPr>
          <w:sz w:val="24"/>
        </w:rPr>
        <w:t>вующего дохода в суммарном объеме всех доходов предприятия нарастающим итогом:</w:t>
      </w:r>
    </w:p>
    <w:p w:rsidR="0001576E" w:rsidRPr="00DD4F75" w:rsidRDefault="0001576E" w:rsidP="0001576E">
      <w:pPr>
        <w:pStyle w:val="Normal"/>
        <w:tabs>
          <w:tab w:val="left" w:pos="1080"/>
        </w:tabs>
        <w:ind w:left="720"/>
        <w:jc w:val="both"/>
        <w:rPr>
          <w:sz w:val="24"/>
        </w:rPr>
      </w:pPr>
    </w:p>
    <w:p w:rsidR="00B60D24" w:rsidRPr="00DD4F75" w:rsidRDefault="00B60D24" w:rsidP="00B60D24">
      <w:pPr>
        <w:pStyle w:val="Normal"/>
        <w:numPr>
          <w:ilvl w:val="0"/>
          <w:numId w:val="3"/>
        </w:numPr>
        <w:tabs>
          <w:tab w:val="num" w:pos="426"/>
          <w:tab w:val="left" w:pos="1080"/>
        </w:tabs>
        <w:ind w:firstLine="360"/>
        <w:jc w:val="both"/>
        <w:rPr>
          <w:i/>
          <w:sz w:val="24"/>
        </w:rPr>
      </w:pPr>
      <w:r w:rsidRPr="00DD4F75">
        <w:rPr>
          <w:i/>
          <w:sz w:val="24"/>
        </w:rPr>
        <w:t xml:space="preserve">привести перечень подобных расходов. </w:t>
      </w:r>
    </w:p>
    <w:p w:rsidR="00B60D24" w:rsidRPr="00ED0FF0" w:rsidRDefault="00B60D24" w:rsidP="00B60D24">
      <w:pPr>
        <w:pStyle w:val="Normal"/>
        <w:tabs>
          <w:tab w:val="num" w:pos="426"/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num" w:pos="426"/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1 ст. 272 гл. 25 «Налог на прибыль»  НК РФ.</w:t>
            </w:r>
          </w:p>
        </w:tc>
      </w:tr>
    </w:tbl>
    <w:p w:rsidR="00DB1BB0" w:rsidRDefault="00DB1BB0" w:rsidP="00DB1BB0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b/>
          <w:color w:val="000000"/>
          <w:sz w:val="24"/>
          <w:szCs w:val="24"/>
        </w:rPr>
      </w:pPr>
    </w:p>
    <w:p w:rsidR="00DB1BB0" w:rsidRPr="00833ABD" w:rsidRDefault="00750194" w:rsidP="00DB1BB0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  <w:r w:rsidRPr="00833ABD">
        <w:rPr>
          <w:color w:val="000000"/>
          <w:sz w:val="24"/>
          <w:szCs w:val="24"/>
        </w:rPr>
        <w:t>7</w:t>
      </w:r>
      <w:r w:rsidR="00DB1BB0" w:rsidRPr="00833ABD">
        <w:rPr>
          <w:color w:val="000000"/>
          <w:sz w:val="24"/>
          <w:szCs w:val="24"/>
        </w:rPr>
        <w:t xml:space="preserve">. </w:t>
      </w:r>
      <w:r w:rsidR="002751B5" w:rsidRPr="00833ABD">
        <w:rPr>
          <w:color w:val="000000"/>
          <w:sz w:val="24"/>
          <w:szCs w:val="24"/>
        </w:rPr>
        <w:t>В случае совмещения ОСНО с ЕНВД р</w:t>
      </w:r>
      <w:r w:rsidR="00DB1BB0" w:rsidRPr="00833ABD">
        <w:rPr>
          <w:color w:val="000000"/>
          <w:sz w:val="24"/>
          <w:szCs w:val="24"/>
        </w:rPr>
        <w:t>асходы общего характера распределяются пропорционально доходам:</w:t>
      </w:r>
    </w:p>
    <w:p w:rsidR="00DB1BB0" w:rsidRPr="00833ABD" w:rsidRDefault="00DB1BB0" w:rsidP="00DB1BB0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p w:rsidR="00DB1BB0" w:rsidRPr="00833ABD" w:rsidRDefault="00DB1BB0" w:rsidP="00DB1BB0">
      <w:pPr>
        <w:pStyle w:val="Normal"/>
        <w:numPr>
          <w:ilvl w:val="0"/>
          <w:numId w:val="3"/>
        </w:numPr>
        <w:tabs>
          <w:tab w:val="num" w:pos="284"/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833ABD">
        <w:rPr>
          <w:color w:val="000000"/>
          <w:sz w:val="24"/>
          <w:szCs w:val="24"/>
        </w:rPr>
        <w:t xml:space="preserve"> </w:t>
      </w:r>
      <w:r w:rsidRPr="00833ABD">
        <w:rPr>
          <w:i/>
          <w:color w:val="000000"/>
          <w:sz w:val="24"/>
        </w:rPr>
        <w:t xml:space="preserve">нарастающим итогом; </w:t>
      </w:r>
    </w:p>
    <w:p w:rsidR="00DB1BB0" w:rsidRPr="00833ABD" w:rsidRDefault="00DB1BB0" w:rsidP="00DB1BB0">
      <w:pPr>
        <w:pStyle w:val="Normal"/>
        <w:numPr>
          <w:ilvl w:val="0"/>
          <w:numId w:val="3"/>
        </w:numPr>
        <w:tabs>
          <w:tab w:val="num" w:pos="284"/>
          <w:tab w:val="left" w:pos="1080"/>
        </w:tabs>
        <w:ind w:firstLine="360"/>
        <w:jc w:val="both"/>
        <w:rPr>
          <w:i/>
          <w:sz w:val="24"/>
        </w:rPr>
      </w:pPr>
      <w:r w:rsidRPr="00833ABD">
        <w:rPr>
          <w:i/>
          <w:sz w:val="24"/>
        </w:rPr>
        <w:t>иным способом.</w:t>
      </w:r>
    </w:p>
    <w:p w:rsidR="00DB1BB0" w:rsidRPr="00833ABD" w:rsidRDefault="00DB1BB0" w:rsidP="00DB1BB0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DB1BB0" w:rsidRPr="00833ABD" w:rsidTr="00DB1BB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0188" w:type="dxa"/>
          </w:tcPr>
          <w:p w:rsidR="00DB1BB0" w:rsidRPr="00833ABD" w:rsidRDefault="00DB1BB0" w:rsidP="00DB1BB0">
            <w:pPr>
              <w:numPr>
                <w:ilvl w:val="0"/>
                <w:numId w:val="14"/>
              </w:numPr>
              <w:tabs>
                <w:tab w:val="clear" w:pos="720"/>
                <w:tab w:val="num" w:pos="-180"/>
              </w:tabs>
              <w:autoSpaceDE w:val="0"/>
              <w:autoSpaceDN w:val="0"/>
              <w:adjustRightInd w:val="0"/>
              <w:ind w:left="108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33ABD">
              <w:rPr>
                <w:rFonts w:ascii="Arial" w:hAnsi="Arial" w:cs="Arial"/>
                <w:i/>
                <w:sz w:val="24"/>
                <w:szCs w:val="24"/>
              </w:rPr>
              <w:t xml:space="preserve">Письмо Минфина РФ от </w:t>
            </w:r>
            <w:r w:rsidR="00937F28" w:rsidRPr="00833ABD">
              <w:rPr>
                <w:rFonts w:ascii="Arial" w:hAnsi="Arial" w:cs="Arial"/>
                <w:i/>
                <w:sz w:val="24"/>
                <w:szCs w:val="24"/>
              </w:rPr>
              <w:t>17</w:t>
            </w:r>
            <w:r w:rsidRPr="00833ABD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937F28" w:rsidRPr="00833ABD">
              <w:rPr>
                <w:rFonts w:ascii="Arial" w:hAnsi="Arial" w:cs="Arial"/>
                <w:i/>
                <w:sz w:val="24"/>
                <w:szCs w:val="24"/>
              </w:rPr>
              <w:t>11</w:t>
            </w:r>
            <w:r w:rsidRPr="00833ABD">
              <w:rPr>
                <w:rFonts w:ascii="Arial" w:hAnsi="Arial" w:cs="Arial"/>
                <w:i/>
                <w:sz w:val="24"/>
                <w:szCs w:val="24"/>
              </w:rPr>
              <w:t>.20</w:t>
            </w:r>
            <w:r w:rsidR="00937F28" w:rsidRPr="00833ABD">
              <w:rPr>
                <w:rFonts w:ascii="Arial" w:hAnsi="Arial" w:cs="Arial"/>
                <w:i/>
                <w:sz w:val="24"/>
                <w:szCs w:val="24"/>
              </w:rPr>
              <w:t>08</w:t>
            </w:r>
            <w:r w:rsidRPr="00833ABD">
              <w:rPr>
                <w:rFonts w:ascii="Arial" w:hAnsi="Arial" w:cs="Arial"/>
                <w:i/>
                <w:sz w:val="24"/>
                <w:szCs w:val="24"/>
              </w:rPr>
              <w:t xml:space="preserve"> N 03-11-</w:t>
            </w:r>
            <w:r w:rsidR="00937F28" w:rsidRPr="00833ABD">
              <w:rPr>
                <w:rFonts w:ascii="Arial" w:hAnsi="Arial" w:cs="Arial"/>
                <w:i/>
                <w:sz w:val="24"/>
                <w:szCs w:val="24"/>
              </w:rPr>
              <w:t>02</w:t>
            </w:r>
            <w:r w:rsidRPr="00833ABD">
              <w:rPr>
                <w:rFonts w:ascii="Arial" w:hAnsi="Arial" w:cs="Arial"/>
                <w:i/>
                <w:sz w:val="24"/>
                <w:szCs w:val="24"/>
              </w:rPr>
              <w:t>/1</w:t>
            </w:r>
            <w:r w:rsidR="00937F28" w:rsidRPr="00833ABD">
              <w:rPr>
                <w:rFonts w:ascii="Arial" w:hAnsi="Arial" w:cs="Arial"/>
                <w:i/>
                <w:sz w:val="24"/>
                <w:szCs w:val="24"/>
              </w:rPr>
              <w:t>30</w:t>
            </w:r>
            <w:r w:rsidRPr="00833ABD">
              <w:rPr>
                <w:rFonts w:ascii="Arial" w:hAnsi="Arial" w:cs="Arial"/>
                <w:i/>
                <w:sz w:val="24"/>
                <w:szCs w:val="24"/>
              </w:rPr>
              <w:t>;</w:t>
            </w:r>
          </w:p>
          <w:p w:rsidR="00DB1BB0" w:rsidRPr="00833ABD" w:rsidRDefault="00DB1BB0" w:rsidP="00DB1BB0">
            <w:pPr>
              <w:pStyle w:val="Normal"/>
              <w:numPr>
                <w:ilvl w:val="0"/>
                <w:numId w:val="14"/>
              </w:numPr>
              <w:tabs>
                <w:tab w:val="left" w:pos="1080"/>
              </w:tabs>
              <w:ind w:left="1080"/>
              <w:jc w:val="both"/>
              <w:rPr>
                <w:i/>
                <w:color w:val="000000"/>
                <w:sz w:val="24"/>
              </w:rPr>
            </w:pPr>
            <w:r w:rsidRPr="00833ABD">
              <w:rPr>
                <w:rFonts w:cs="Arial"/>
                <w:i/>
                <w:sz w:val="24"/>
                <w:szCs w:val="24"/>
              </w:rPr>
              <w:t>Письмо Минфина РФ от 1</w:t>
            </w:r>
            <w:r w:rsidR="001013E0" w:rsidRPr="00833ABD">
              <w:rPr>
                <w:rFonts w:cs="Arial"/>
                <w:i/>
                <w:sz w:val="24"/>
                <w:szCs w:val="24"/>
              </w:rPr>
              <w:t>7</w:t>
            </w:r>
            <w:r w:rsidRPr="00833ABD">
              <w:rPr>
                <w:rFonts w:cs="Arial"/>
                <w:i/>
                <w:sz w:val="24"/>
                <w:szCs w:val="24"/>
              </w:rPr>
              <w:t>.0</w:t>
            </w:r>
            <w:r w:rsidR="001013E0" w:rsidRPr="00833ABD">
              <w:rPr>
                <w:rFonts w:cs="Arial"/>
                <w:i/>
                <w:sz w:val="24"/>
                <w:szCs w:val="24"/>
              </w:rPr>
              <w:t>3</w:t>
            </w:r>
            <w:r w:rsidRPr="00833ABD">
              <w:rPr>
                <w:rFonts w:cs="Arial"/>
                <w:i/>
                <w:sz w:val="24"/>
                <w:szCs w:val="24"/>
              </w:rPr>
              <w:t>.20</w:t>
            </w:r>
            <w:r w:rsidR="001013E0" w:rsidRPr="00833ABD">
              <w:rPr>
                <w:rFonts w:cs="Arial"/>
                <w:i/>
                <w:sz w:val="24"/>
                <w:szCs w:val="24"/>
              </w:rPr>
              <w:t>08</w:t>
            </w:r>
            <w:r w:rsidRPr="00833ABD">
              <w:rPr>
                <w:rFonts w:cs="Arial"/>
                <w:i/>
                <w:sz w:val="24"/>
                <w:szCs w:val="24"/>
              </w:rPr>
              <w:t xml:space="preserve"> N 03-11-0</w:t>
            </w:r>
            <w:r w:rsidR="001013E0" w:rsidRPr="00833ABD">
              <w:rPr>
                <w:rFonts w:cs="Arial"/>
                <w:i/>
                <w:sz w:val="24"/>
                <w:szCs w:val="24"/>
              </w:rPr>
              <w:t>4</w:t>
            </w:r>
            <w:r w:rsidRPr="00833ABD">
              <w:rPr>
                <w:rFonts w:cs="Arial"/>
                <w:i/>
                <w:sz w:val="24"/>
                <w:szCs w:val="24"/>
              </w:rPr>
              <w:t>/3/</w:t>
            </w:r>
            <w:r w:rsidR="001013E0" w:rsidRPr="00833ABD">
              <w:rPr>
                <w:rFonts w:cs="Arial"/>
                <w:i/>
                <w:sz w:val="24"/>
                <w:szCs w:val="24"/>
              </w:rPr>
              <w:t>12</w:t>
            </w:r>
            <w:r w:rsidRPr="00833ABD">
              <w:rPr>
                <w:rFonts w:cs="Arial"/>
                <w:i/>
                <w:sz w:val="24"/>
                <w:szCs w:val="24"/>
              </w:rPr>
              <w:t xml:space="preserve">1.  </w:t>
            </w:r>
          </w:p>
        </w:tc>
      </w:tr>
    </w:tbl>
    <w:p w:rsidR="00DB1BB0" w:rsidRPr="00833ABD" w:rsidRDefault="00DB1BB0" w:rsidP="00DB1BB0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p w:rsidR="00DB1BB0" w:rsidRPr="00833ABD" w:rsidRDefault="00750194" w:rsidP="00DB1BB0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  <w:r w:rsidRPr="00833ABD">
        <w:rPr>
          <w:color w:val="000000"/>
          <w:sz w:val="24"/>
          <w:szCs w:val="24"/>
        </w:rPr>
        <w:t>8</w:t>
      </w:r>
      <w:r w:rsidR="00DB1BB0" w:rsidRPr="00833ABD">
        <w:rPr>
          <w:color w:val="000000"/>
          <w:sz w:val="24"/>
          <w:szCs w:val="24"/>
        </w:rPr>
        <w:t>. Внереализационные доходы общего характера распределяются пропорционально доходам от реализации:</w:t>
      </w:r>
    </w:p>
    <w:p w:rsidR="00DB1BB0" w:rsidRPr="00833ABD" w:rsidRDefault="00DB1BB0" w:rsidP="00DB1BB0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p w:rsidR="00DB1BB0" w:rsidRPr="00833ABD" w:rsidRDefault="00DB1BB0" w:rsidP="00DB1BB0">
      <w:pPr>
        <w:pStyle w:val="Normal"/>
        <w:numPr>
          <w:ilvl w:val="0"/>
          <w:numId w:val="3"/>
        </w:numPr>
        <w:tabs>
          <w:tab w:val="num" w:pos="284"/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833ABD">
        <w:rPr>
          <w:color w:val="000000"/>
          <w:sz w:val="24"/>
          <w:szCs w:val="24"/>
        </w:rPr>
        <w:t xml:space="preserve"> </w:t>
      </w:r>
      <w:r w:rsidRPr="00833ABD">
        <w:rPr>
          <w:i/>
          <w:color w:val="000000"/>
          <w:sz w:val="24"/>
        </w:rPr>
        <w:t xml:space="preserve">нарастающим итогом; </w:t>
      </w:r>
    </w:p>
    <w:p w:rsidR="00671ED6" w:rsidRPr="00833ABD" w:rsidRDefault="00DB1BB0" w:rsidP="00DB1BB0">
      <w:pPr>
        <w:pStyle w:val="Normal"/>
        <w:numPr>
          <w:ilvl w:val="0"/>
          <w:numId w:val="3"/>
        </w:numPr>
        <w:tabs>
          <w:tab w:val="num" w:pos="284"/>
          <w:tab w:val="left" w:pos="1080"/>
        </w:tabs>
        <w:ind w:firstLine="360"/>
        <w:jc w:val="both"/>
        <w:rPr>
          <w:i/>
          <w:sz w:val="24"/>
        </w:rPr>
      </w:pPr>
      <w:r w:rsidRPr="00833ABD">
        <w:rPr>
          <w:i/>
          <w:sz w:val="24"/>
        </w:rPr>
        <w:t>иным способом</w:t>
      </w:r>
      <w:r w:rsidR="00671ED6" w:rsidRPr="00833ABD">
        <w:rPr>
          <w:i/>
          <w:sz w:val="24"/>
        </w:rPr>
        <w:t>;</w:t>
      </w:r>
    </w:p>
    <w:p w:rsidR="00DB1BB0" w:rsidRPr="00833ABD" w:rsidRDefault="00671ED6" w:rsidP="00DB1BB0">
      <w:pPr>
        <w:pStyle w:val="Normal"/>
        <w:numPr>
          <w:ilvl w:val="0"/>
          <w:numId w:val="3"/>
        </w:numPr>
        <w:tabs>
          <w:tab w:val="num" w:pos="284"/>
          <w:tab w:val="left" w:pos="1080"/>
        </w:tabs>
        <w:ind w:firstLine="360"/>
        <w:jc w:val="both"/>
        <w:rPr>
          <w:i/>
          <w:sz w:val="24"/>
        </w:rPr>
      </w:pPr>
      <w:r w:rsidRPr="00833ABD">
        <w:rPr>
          <w:i/>
          <w:sz w:val="24"/>
        </w:rPr>
        <w:t>не распределяются</w:t>
      </w:r>
      <w:r w:rsidR="00DB1BB0" w:rsidRPr="00833ABD">
        <w:rPr>
          <w:i/>
          <w:sz w:val="24"/>
        </w:rPr>
        <w:t>.</w:t>
      </w:r>
    </w:p>
    <w:p w:rsidR="00DB1BB0" w:rsidRPr="00833ABD" w:rsidRDefault="00DB1BB0" w:rsidP="00DB1BB0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DB1BB0" w:rsidRPr="00833ABD" w:rsidTr="00DB1BB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188" w:type="dxa"/>
          </w:tcPr>
          <w:p w:rsidR="00E7490B" w:rsidRPr="00833ABD" w:rsidRDefault="00DB1BB0" w:rsidP="00DB1BB0">
            <w:pPr>
              <w:pStyle w:val="Normal"/>
              <w:numPr>
                <w:ilvl w:val="0"/>
                <w:numId w:val="14"/>
              </w:numPr>
              <w:tabs>
                <w:tab w:val="left" w:pos="1080"/>
              </w:tabs>
              <w:ind w:left="1080"/>
              <w:jc w:val="both"/>
              <w:rPr>
                <w:i/>
                <w:color w:val="000000"/>
                <w:sz w:val="24"/>
              </w:rPr>
            </w:pPr>
            <w:r w:rsidRPr="00833ABD">
              <w:rPr>
                <w:rFonts w:cs="Arial"/>
                <w:i/>
                <w:sz w:val="24"/>
                <w:szCs w:val="24"/>
              </w:rPr>
              <w:t xml:space="preserve">Письмо Минфина РФ от </w:t>
            </w:r>
            <w:r w:rsidR="00C3379B" w:rsidRPr="00833ABD">
              <w:rPr>
                <w:rFonts w:cs="Arial"/>
                <w:i/>
                <w:sz w:val="24"/>
                <w:szCs w:val="24"/>
              </w:rPr>
              <w:t>25</w:t>
            </w:r>
            <w:r w:rsidRPr="00833ABD">
              <w:rPr>
                <w:rFonts w:cs="Arial"/>
                <w:i/>
                <w:sz w:val="24"/>
                <w:szCs w:val="24"/>
              </w:rPr>
              <w:t>.0</w:t>
            </w:r>
            <w:r w:rsidR="00C3379B" w:rsidRPr="00833ABD">
              <w:rPr>
                <w:rFonts w:cs="Arial"/>
                <w:i/>
                <w:sz w:val="24"/>
                <w:szCs w:val="24"/>
              </w:rPr>
              <w:t>1</w:t>
            </w:r>
            <w:r w:rsidRPr="00833ABD">
              <w:rPr>
                <w:rFonts w:cs="Arial"/>
                <w:i/>
                <w:sz w:val="24"/>
                <w:szCs w:val="24"/>
              </w:rPr>
              <w:t>.2012 N 03-11-</w:t>
            </w:r>
            <w:r w:rsidR="00C3379B" w:rsidRPr="00833ABD">
              <w:rPr>
                <w:rFonts w:cs="Arial"/>
                <w:i/>
                <w:sz w:val="24"/>
                <w:szCs w:val="24"/>
              </w:rPr>
              <w:t>06</w:t>
            </w:r>
            <w:r w:rsidRPr="00833ABD">
              <w:rPr>
                <w:rFonts w:cs="Arial"/>
                <w:i/>
                <w:sz w:val="24"/>
                <w:szCs w:val="24"/>
              </w:rPr>
              <w:t>/</w:t>
            </w:r>
            <w:r w:rsidR="00C3379B" w:rsidRPr="00833ABD">
              <w:rPr>
                <w:rFonts w:cs="Arial"/>
                <w:i/>
                <w:sz w:val="24"/>
                <w:szCs w:val="24"/>
              </w:rPr>
              <w:t>3/3</w:t>
            </w:r>
            <w:r w:rsidR="00E7490B" w:rsidRPr="00833ABD">
              <w:rPr>
                <w:rFonts w:cs="Arial"/>
                <w:i/>
                <w:sz w:val="24"/>
                <w:szCs w:val="24"/>
              </w:rPr>
              <w:t>;</w:t>
            </w:r>
          </w:p>
          <w:p w:rsidR="00DB1BB0" w:rsidRPr="00833ABD" w:rsidRDefault="00E7490B" w:rsidP="00DB1BB0">
            <w:pPr>
              <w:pStyle w:val="Normal"/>
              <w:numPr>
                <w:ilvl w:val="0"/>
                <w:numId w:val="14"/>
              </w:numPr>
              <w:tabs>
                <w:tab w:val="left" w:pos="1080"/>
              </w:tabs>
              <w:ind w:left="1080"/>
              <w:jc w:val="both"/>
              <w:rPr>
                <w:i/>
                <w:color w:val="000000"/>
                <w:sz w:val="24"/>
              </w:rPr>
            </w:pPr>
            <w:r w:rsidRPr="00833ABD">
              <w:rPr>
                <w:rFonts w:cs="Arial"/>
                <w:i/>
                <w:sz w:val="24"/>
                <w:szCs w:val="24"/>
              </w:rPr>
              <w:t xml:space="preserve">Письмо Минфина РФ от 15.12.2009 N 03-11-06/3/291.  </w:t>
            </w:r>
          </w:p>
        </w:tc>
      </w:tr>
    </w:tbl>
    <w:p w:rsidR="00B60D24" w:rsidRPr="00ED0FF0" w:rsidRDefault="00B60D24" w:rsidP="00B60D24">
      <w:pPr>
        <w:pStyle w:val="Normal"/>
        <w:tabs>
          <w:tab w:val="num" w:pos="426"/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num" w:pos="426"/>
          <w:tab w:val="left" w:pos="1080"/>
        </w:tabs>
        <w:ind w:left="426" w:firstLine="283"/>
        <w:jc w:val="both"/>
        <w:rPr>
          <w:sz w:val="24"/>
        </w:rPr>
      </w:pPr>
      <w:r w:rsidRPr="00ED0FF0">
        <w:rPr>
          <w:sz w:val="24"/>
        </w:rPr>
        <w:t>В случае, если сделка не содержит условий, позволяющих определить момент возникновения расходов, и связь между доходами и расходами не может быть определена четко или определяется косвенным путем, расходы распределяю</w:t>
      </w:r>
      <w:r w:rsidRPr="00ED0FF0">
        <w:rPr>
          <w:sz w:val="24"/>
        </w:rPr>
        <w:t>т</w:t>
      </w:r>
      <w:r w:rsidRPr="00ED0FF0">
        <w:rPr>
          <w:sz w:val="24"/>
        </w:rPr>
        <w:t>ся:</w:t>
      </w:r>
    </w:p>
    <w:p w:rsidR="00B60D24" w:rsidRPr="00ED0FF0" w:rsidRDefault="00B60D24" w:rsidP="00B60D24">
      <w:pPr>
        <w:pStyle w:val="Normal"/>
        <w:tabs>
          <w:tab w:val="num" w:pos="426"/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num" w:pos="426"/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ежемесячно равными долями в течение времени с момента исполнения сделки и до окончания налогового периода, в котором данная сделка была исполнена;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num" w:pos="426"/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иным способом. </w:t>
      </w:r>
    </w:p>
    <w:p w:rsidR="00B60D24" w:rsidRPr="00ED0FF0" w:rsidRDefault="00B60D24" w:rsidP="00B60D24">
      <w:pPr>
        <w:pStyle w:val="Normal"/>
        <w:tabs>
          <w:tab w:val="num" w:pos="426"/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num" w:pos="426"/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1   ст. 272 гл. 25 «Налог на прибыль»  НК РФ.</w:t>
            </w:r>
          </w:p>
        </w:tc>
      </w:tr>
    </w:tbl>
    <w:p w:rsidR="00B60D24" w:rsidRPr="00ED0FF0" w:rsidRDefault="00B60D24" w:rsidP="00B60D24">
      <w:pPr>
        <w:pStyle w:val="Normal"/>
        <w:tabs>
          <w:tab w:val="num" w:pos="426"/>
          <w:tab w:val="left" w:pos="1080"/>
        </w:tabs>
        <w:ind w:left="360" w:firstLine="360"/>
        <w:jc w:val="both"/>
        <w:rPr>
          <w:sz w:val="24"/>
        </w:rPr>
      </w:pPr>
    </w:p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sz w:val="24"/>
        </w:rPr>
      </w:pPr>
      <w:r>
        <w:rPr>
          <w:sz w:val="24"/>
        </w:rPr>
        <w:t xml:space="preserve"> </w:t>
      </w:r>
      <w:r w:rsidRPr="00ED0FF0">
        <w:rPr>
          <w:sz w:val="24"/>
        </w:rPr>
        <w:t>К прямым расходам, связанным с производством и реализацией товаров (работ, услуг) относятся: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sz w:val="24"/>
        </w:rPr>
      </w:pPr>
      <w:r w:rsidRPr="00ED0FF0">
        <w:rPr>
          <w:i/>
          <w:sz w:val="24"/>
        </w:rPr>
        <w:t>все материальные расходы, определяемые согласно статье 254 НК РФ, за и</w:t>
      </w:r>
      <w:r w:rsidRPr="00ED0FF0">
        <w:rPr>
          <w:i/>
          <w:sz w:val="24"/>
        </w:rPr>
        <w:t>с</w:t>
      </w:r>
      <w:r w:rsidRPr="00ED0FF0">
        <w:rPr>
          <w:i/>
          <w:sz w:val="24"/>
        </w:rPr>
        <w:t>ключением общехозяйственного назначения;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sz w:val="24"/>
        </w:rPr>
      </w:pPr>
      <w:r w:rsidRPr="00ED0FF0">
        <w:rPr>
          <w:i/>
          <w:sz w:val="24"/>
        </w:rPr>
        <w:t>расходы на оплату труда персонала, участвующего в процессе производства и реализации товаров (работ, услуг), кроме сотрудников АУП;</w:t>
      </w:r>
    </w:p>
    <w:p w:rsidR="00B60D24" w:rsidRPr="00ED0FF0" w:rsidRDefault="00B60D24" w:rsidP="00B60D24">
      <w:pPr>
        <w:pStyle w:val="ConsNormal"/>
        <w:widowControl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firstLine="360"/>
        <w:jc w:val="both"/>
        <w:rPr>
          <w:i/>
          <w:sz w:val="24"/>
          <w:szCs w:val="24"/>
        </w:rPr>
      </w:pPr>
      <w:r w:rsidRPr="00ED0FF0">
        <w:rPr>
          <w:i/>
          <w:sz w:val="24"/>
          <w:szCs w:val="24"/>
        </w:rPr>
        <w:t>взносы на обязательное  страхование, начисленные на вышеуказанные суммы расходов на оплату тр</w:t>
      </w:r>
      <w:r w:rsidRPr="00ED0FF0">
        <w:rPr>
          <w:i/>
          <w:sz w:val="24"/>
          <w:szCs w:val="24"/>
        </w:rPr>
        <w:t>у</w:t>
      </w:r>
      <w:r w:rsidRPr="00ED0FF0">
        <w:rPr>
          <w:i/>
          <w:sz w:val="24"/>
          <w:szCs w:val="24"/>
        </w:rPr>
        <w:t>да;</w:t>
      </w:r>
    </w:p>
    <w:p w:rsidR="00B60D24" w:rsidRPr="00ED0FF0" w:rsidRDefault="00B60D24" w:rsidP="00B60D24">
      <w:pPr>
        <w:pStyle w:val="ConsNormal"/>
        <w:widowControl/>
        <w:numPr>
          <w:ilvl w:val="0"/>
          <w:numId w:val="3"/>
        </w:numPr>
        <w:tabs>
          <w:tab w:val="clear" w:pos="360"/>
          <w:tab w:val="left" w:pos="1080"/>
        </w:tabs>
        <w:autoSpaceDE w:val="0"/>
        <w:autoSpaceDN w:val="0"/>
        <w:adjustRightInd w:val="0"/>
        <w:ind w:firstLine="360"/>
        <w:jc w:val="both"/>
        <w:rPr>
          <w:i/>
          <w:sz w:val="24"/>
          <w:szCs w:val="24"/>
        </w:rPr>
      </w:pPr>
      <w:r w:rsidRPr="00ED0FF0">
        <w:rPr>
          <w:i/>
          <w:sz w:val="24"/>
          <w:szCs w:val="24"/>
        </w:rPr>
        <w:t>суммы начисленной амортизации по основным средствам, используемым при производстве и реализации товаров (работ, услуг), за исключением общех</w:t>
      </w:r>
      <w:r w:rsidRPr="00ED0FF0">
        <w:rPr>
          <w:i/>
          <w:sz w:val="24"/>
          <w:szCs w:val="24"/>
        </w:rPr>
        <w:t>о</w:t>
      </w:r>
      <w:r w:rsidRPr="00ED0FF0">
        <w:rPr>
          <w:i/>
          <w:sz w:val="24"/>
          <w:szCs w:val="24"/>
        </w:rPr>
        <w:t>зяйственного назначения;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sz w:val="24"/>
        </w:rPr>
      </w:pPr>
      <w:r w:rsidRPr="00ED0FF0">
        <w:rPr>
          <w:i/>
          <w:sz w:val="24"/>
        </w:rPr>
        <w:t>иные расходы (аренда основных средств, за исключением имущества общех</w:t>
      </w:r>
      <w:r w:rsidRPr="00ED0FF0">
        <w:rPr>
          <w:i/>
          <w:sz w:val="24"/>
        </w:rPr>
        <w:t>о</w:t>
      </w:r>
      <w:r w:rsidRPr="00ED0FF0">
        <w:rPr>
          <w:i/>
          <w:sz w:val="24"/>
        </w:rPr>
        <w:t>зяйственного назначения и т.п.).</w:t>
      </w:r>
    </w:p>
    <w:p w:rsidR="00E045A0" w:rsidRPr="00ED0FF0" w:rsidRDefault="00E045A0" w:rsidP="00B60D24">
      <w:pPr>
        <w:pStyle w:val="Normal"/>
        <w:tabs>
          <w:tab w:val="left" w:pos="1080"/>
        </w:tabs>
        <w:ind w:left="360" w:firstLine="360"/>
        <w:jc w:val="both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7E67AD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7E67AD" w:rsidRDefault="00B60D24" w:rsidP="00B60D24">
            <w:pPr>
              <w:pStyle w:val="Normal"/>
              <w:numPr>
                <w:ilvl w:val="0"/>
                <w:numId w:val="17"/>
              </w:numPr>
              <w:tabs>
                <w:tab w:val="left" w:pos="1080"/>
              </w:tabs>
              <w:ind w:hanging="900"/>
              <w:jc w:val="both"/>
              <w:rPr>
                <w:i/>
                <w:sz w:val="24"/>
              </w:rPr>
            </w:pPr>
            <w:r w:rsidRPr="007E67AD">
              <w:rPr>
                <w:i/>
                <w:sz w:val="24"/>
              </w:rPr>
              <w:t>п. 1 ст. 318 гл. 25 «Налог на прибыль» НК РФ;</w:t>
            </w:r>
          </w:p>
          <w:p w:rsidR="00B60D24" w:rsidRPr="007E67AD" w:rsidRDefault="00B60D24" w:rsidP="00B60D24">
            <w:pPr>
              <w:pStyle w:val="Normal"/>
              <w:numPr>
                <w:ilvl w:val="0"/>
                <w:numId w:val="17"/>
              </w:numPr>
              <w:tabs>
                <w:tab w:val="left" w:pos="1080"/>
              </w:tabs>
              <w:ind w:hanging="900"/>
              <w:jc w:val="both"/>
              <w:rPr>
                <w:i/>
                <w:sz w:val="24"/>
              </w:rPr>
            </w:pPr>
            <w:r w:rsidRPr="007E67AD">
              <w:rPr>
                <w:rFonts w:cs="Arial"/>
                <w:i/>
                <w:iCs/>
                <w:sz w:val="24"/>
                <w:szCs w:val="24"/>
              </w:rPr>
              <w:t>Письмо ФНС РФ от 24.02.2011 N КЕ-4-3/2952@.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</w:p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sz w:val="24"/>
        </w:rPr>
      </w:pPr>
      <w:r>
        <w:rPr>
          <w:sz w:val="24"/>
        </w:rPr>
        <w:t xml:space="preserve"> </w:t>
      </w:r>
      <w:r w:rsidRPr="00ED0FF0">
        <w:rPr>
          <w:sz w:val="24"/>
        </w:rPr>
        <w:t>В случае оказания организацией услуг, суммы прямых расходов, понесенных в текущем отчетном (налоговом) периоде при осуществлении этой деятельности: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sz w:val="24"/>
        </w:rPr>
      </w:pPr>
      <w:r w:rsidRPr="00ED0FF0">
        <w:rPr>
          <w:i/>
          <w:sz w:val="24"/>
        </w:rPr>
        <w:t>в полном объеме относить на уменьшение доходов от производства и реал</w:t>
      </w:r>
      <w:r w:rsidRPr="00ED0FF0">
        <w:rPr>
          <w:i/>
          <w:sz w:val="24"/>
        </w:rPr>
        <w:t>и</w:t>
      </w:r>
      <w:r w:rsidRPr="00ED0FF0">
        <w:rPr>
          <w:i/>
          <w:sz w:val="24"/>
        </w:rPr>
        <w:t>зации данного отчетного (налогового) периода без распределения на остатки незавершенного производства;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sz w:val="24"/>
        </w:rPr>
      </w:pPr>
      <w:r w:rsidRPr="00ED0FF0">
        <w:rPr>
          <w:i/>
          <w:sz w:val="24"/>
        </w:rPr>
        <w:t>распределять на остатки незавершенного производства.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sz w:val="24"/>
              </w:rPr>
            </w:pPr>
            <w:r w:rsidRPr="00ED0FF0">
              <w:rPr>
                <w:i/>
                <w:sz w:val="24"/>
              </w:rPr>
              <w:t>п. 2 ст. 318 гл. 25 «Налог на прибыль» НК РФ.</w:t>
            </w:r>
          </w:p>
        </w:tc>
      </w:tr>
    </w:tbl>
    <w:p w:rsidR="00B60D24" w:rsidRDefault="00B60D24" w:rsidP="00B60D24">
      <w:pPr>
        <w:pStyle w:val="Normal"/>
        <w:tabs>
          <w:tab w:val="left" w:pos="1080"/>
        </w:tabs>
        <w:ind w:left="360"/>
        <w:jc w:val="both"/>
        <w:rPr>
          <w:sz w:val="24"/>
        </w:rPr>
      </w:pPr>
      <w:r>
        <w:rPr>
          <w:sz w:val="24"/>
        </w:rPr>
        <w:t xml:space="preserve"> </w:t>
      </w:r>
    </w:p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sz w:val="24"/>
        </w:rPr>
      </w:pPr>
      <w:r w:rsidRPr="00ED0FF0">
        <w:rPr>
          <w:sz w:val="24"/>
        </w:rPr>
        <w:t>Прямые расходы на незавершенное производство и на изготовленную в текущем месяце продукцию (выполненные работы, оказанные услуги) распределяются на остатки НЗП: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sz w:val="24"/>
        </w:rPr>
      </w:pPr>
      <w:r w:rsidRPr="00ED0FF0">
        <w:rPr>
          <w:i/>
          <w:sz w:val="24"/>
        </w:rPr>
        <w:t>в доле, соответствующей доле таких остатков в исходном сырье (в колич</w:t>
      </w:r>
      <w:r w:rsidRPr="00ED0FF0">
        <w:rPr>
          <w:i/>
          <w:sz w:val="24"/>
        </w:rPr>
        <w:t>е</w:t>
      </w:r>
      <w:r w:rsidRPr="00ED0FF0">
        <w:rPr>
          <w:i/>
          <w:sz w:val="24"/>
        </w:rPr>
        <w:t xml:space="preserve">ственном выражении), за минусом технологических потерь. Сырьем в </w:t>
      </w:r>
      <w:r w:rsidRPr="00ED0FF0">
        <w:rPr>
          <w:i/>
          <w:sz w:val="24"/>
        </w:rPr>
        <w:lastRenderedPageBreak/>
        <w:t>данном случае является материал, используемый в производстве в качестве матер</w:t>
      </w:r>
      <w:r w:rsidRPr="00ED0FF0">
        <w:rPr>
          <w:i/>
          <w:sz w:val="24"/>
        </w:rPr>
        <w:t>и</w:t>
      </w:r>
      <w:r w:rsidRPr="00ED0FF0">
        <w:rPr>
          <w:i/>
          <w:sz w:val="24"/>
        </w:rPr>
        <w:t xml:space="preserve">альной основы, который в результате последовательной технологической обработки (переработки) превращается в готовую продукцию; 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sz w:val="24"/>
        </w:rPr>
      </w:pPr>
      <w:r w:rsidRPr="00ED0FF0">
        <w:rPr>
          <w:i/>
          <w:sz w:val="24"/>
        </w:rPr>
        <w:t>пропорционально доле незавершенных (или завершенных, но не принятых на конец текущего месяца) заказов на выполнение работ (оказание услуг) в о</w:t>
      </w:r>
      <w:r w:rsidRPr="00ED0FF0">
        <w:rPr>
          <w:i/>
          <w:sz w:val="24"/>
        </w:rPr>
        <w:t>б</w:t>
      </w:r>
      <w:r w:rsidRPr="00ED0FF0">
        <w:rPr>
          <w:i/>
          <w:sz w:val="24"/>
        </w:rPr>
        <w:t>щем объеме выполняемых в течение месяца заказов;</w:t>
      </w:r>
    </w:p>
    <w:p w:rsidR="00B60D24" w:rsidRPr="00ED0FF0" w:rsidRDefault="00B60D24" w:rsidP="00B60D24">
      <w:pPr>
        <w:pStyle w:val="ConsNormal"/>
        <w:widowControl/>
        <w:numPr>
          <w:ilvl w:val="0"/>
          <w:numId w:val="3"/>
        </w:numPr>
        <w:tabs>
          <w:tab w:val="clear" w:pos="360"/>
          <w:tab w:val="left" w:pos="1080"/>
        </w:tabs>
        <w:autoSpaceDE w:val="0"/>
        <w:autoSpaceDN w:val="0"/>
        <w:adjustRightInd w:val="0"/>
        <w:ind w:firstLine="360"/>
        <w:jc w:val="both"/>
        <w:rPr>
          <w:i/>
          <w:sz w:val="24"/>
          <w:szCs w:val="24"/>
        </w:rPr>
      </w:pPr>
      <w:r w:rsidRPr="00ED0FF0">
        <w:rPr>
          <w:i/>
          <w:sz w:val="24"/>
          <w:szCs w:val="24"/>
        </w:rPr>
        <w:t>пропорционально доле прямых затрат в плановой (нормативной, сметной) стоимости продукции;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ED0FF0">
        <w:rPr>
          <w:i/>
          <w:sz w:val="24"/>
          <w:szCs w:val="24"/>
        </w:rPr>
        <w:t>иным способом.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sz w:val="24"/>
              </w:rPr>
            </w:pPr>
            <w:r w:rsidRPr="00ED0FF0">
              <w:rPr>
                <w:i/>
                <w:sz w:val="24"/>
              </w:rPr>
              <w:t>п. 1 ст. 319 гл. 25 «Налог на прибыль» НК РФ.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</w:p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sz w:val="24"/>
        </w:rPr>
      </w:pPr>
      <w:r>
        <w:rPr>
          <w:sz w:val="24"/>
        </w:rPr>
        <w:t xml:space="preserve"> </w:t>
      </w:r>
      <w:r w:rsidRPr="00ED0FF0">
        <w:rPr>
          <w:sz w:val="24"/>
        </w:rPr>
        <w:t>В случае, если отдельные прямые расходы отнести к конкретному производс</w:t>
      </w:r>
      <w:r w:rsidRPr="00ED0FF0">
        <w:rPr>
          <w:sz w:val="24"/>
        </w:rPr>
        <w:t>т</w:t>
      </w:r>
      <w:r w:rsidRPr="00ED0FF0">
        <w:rPr>
          <w:sz w:val="24"/>
        </w:rPr>
        <w:t>венному процессу по изготовлению данного вида продукции (работ, услуг) н</w:t>
      </w:r>
      <w:r w:rsidRPr="00ED0FF0">
        <w:rPr>
          <w:sz w:val="24"/>
        </w:rPr>
        <w:t>е</w:t>
      </w:r>
      <w:r w:rsidRPr="00ED0FF0">
        <w:rPr>
          <w:sz w:val="24"/>
        </w:rPr>
        <w:t xml:space="preserve">возможно, их следует распределять пропорционально: 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заработной плате работников предприятия, непосредственно осуществля</w:t>
      </w:r>
      <w:r w:rsidRPr="00ED0FF0">
        <w:rPr>
          <w:i/>
          <w:color w:val="000000"/>
          <w:sz w:val="24"/>
        </w:rPr>
        <w:t>ю</w:t>
      </w:r>
      <w:r w:rsidRPr="00ED0FF0">
        <w:rPr>
          <w:i/>
          <w:color w:val="000000"/>
          <w:sz w:val="24"/>
        </w:rPr>
        <w:t>щих конкретный производственный процесс;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стоимости материалов, непосредственно использованных в конкретном пр</w:t>
      </w:r>
      <w:r w:rsidRPr="00ED0FF0">
        <w:rPr>
          <w:i/>
          <w:color w:val="000000"/>
          <w:sz w:val="24"/>
        </w:rPr>
        <w:t>о</w:t>
      </w:r>
      <w:r w:rsidRPr="00ED0FF0">
        <w:rPr>
          <w:i/>
          <w:color w:val="000000"/>
          <w:sz w:val="24"/>
        </w:rPr>
        <w:t>изводственном процессе;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плановой (нормативной, сметной) стоимости выполнения конкретного прои</w:t>
      </w:r>
      <w:r w:rsidRPr="00ED0FF0">
        <w:rPr>
          <w:i/>
          <w:color w:val="000000"/>
          <w:sz w:val="24"/>
        </w:rPr>
        <w:t>з</w:t>
      </w:r>
      <w:r w:rsidRPr="00ED0FF0">
        <w:rPr>
          <w:i/>
          <w:color w:val="000000"/>
          <w:sz w:val="24"/>
        </w:rPr>
        <w:t xml:space="preserve">водственного процесса; 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иным способом.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sz w:val="24"/>
              </w:rPr>
            </w:pPr>
            <w:r w:rsidRPr="00ED0FF0">
              <w:rPr>
                <w:i/>
                <w:sz w:val="24"/>
              </w:rPr>
              <w:t>п. 1 ст. 319 гл. 25 «Налог на прибыль» НК РФ.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</w:p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sz w:val="24"/>
        </w:rPr>
      </w:pPr>
      <w:r w:rsidRPr="00833ABD">
        <w:rPr>
          <w:sz w:val="24"/>
        </w:rPr>
        <w:t xml:space="preserve"> Расходы на приобретение права на </w:t>
      </w:r>
      <w:r w:rsidR="007E67AD" w:rsidRPr="00833ABD">
        <w:rPr>
          <w:sz w:val="24"/>
        </w:rPr>
        <w:t xml:space="preserve">заключение </w:t>
      </w:r>
      <w:r w:rsidR="007F350F" w:rsidRPr="00833ABD">
        <w:rPr>
          <w:sz w:val="24"/>
        </w:rPr>
        <w:t>договора аренды</w:t>
      </w:r>
      <w:r w:rsidR="007F350F">
        <w:rPr>
          <w:sz w:val="24"/>
        </w:rPr>
        <w:t xml:space="preserve"> </w:t>
      </w:r>
      <w:r w:rsidRPr="00ED0FF0">
        <w:rPr>
          <w:sz w:val="24"/>
        </w:rPr>
        <w:t>земельны</w:t>
      </w:r>
      <w:r w:rsidR="007F350F">
        <w:rPr>
          <w:sz w:val="24"/>
        </w:rPr>
        <w:t>х</w:t>
      </w:r>
      <w:r w:rsidRPr="00ED0FF0">
        <w:rPr>
          <w:sz w:val="24"/>
        </w:rPr>
        <w:t xml:space="preserve"> участк</w:t>
      </w:r>
      <w:r w:rsidR="007F350F">
        <w:rPr>
          <w:sz w:val="24"/>
        </w:rPr>
        <w:t>ов</w:t>
      </w:r>
      <w:r w:rsidRPr="00ED0FF0">
        <w:rPr>
          <w:sz w:val="24"/>
        </w:rPr>
        <w:t xml:space="preserve"> включаются в с</w:t>
      </w:r>
      <w:r w:rsidRPr="00ED0FF0">
        <w:rPr>
          <w:sz w:val="24"/>
        </w:rPr>
        <w:t>о</w:t>
      </w:r>
      <w:r w:rsidRPr="00ED0FF0">
        <w:rPr>
          <w:sz w:val="24"/>
        </w:rPr>
        <w:t xml:space="preserve">став прочих расходов текущего отчетного (налогового) периода: 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равномерно в течение срока, равного  _________ (но не менее пяти лет);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в размере, не превышающем 30 процентов исчисленной в соответствии со статьей 274 НК РФ налоговой базы предыдущего налогового периода, до полного признания всей суммы указанных расходов.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sz w:val="24"/>
              </w:rPr>
            </w:pPr>
            <w:r w:rsidRPr="00ED0FF0">
              <w:rPr>
                <w:i/>
                <w:sz w:val="24"/>
              </w:rPr>
              <w:t>п. 3 ст. 264.1 гл. 25 «Налог на прибыль» НК РФ.</w:t>
            </w:r>
          </w:p>
        </w:tc>
      </w:tr>
    </w:tbl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sz w:val="24"/>
        </w:rPr>
      </w:pPr>
      <w:r>
        <w:rPr>
          <w:sz w:val="24"/>
        </w:rPr>
        <w:t xml:space="preserve"> </w:t>
      </w:r>
      <w:r w:rsidRPr="00ED0FF0">
        <w:rPr>
          <w:sz w:val="24"/>
        </w:rPr>
        <w:t>Формировать стоимость товаров, приобретенных с целью их дальнейшей ре</w:t>
      </w:r>
      <w:r w:rsidRPr="00ED0FF0">
        <w:rPr>
          <w:sz w:val="24"/>
        </w:rPr>
        <w:t>а</w:t>
      </w:r>
      <w:r w:rsidRPr="00ED0FF0">
        <w:rPr>
          <w:sz w:val="24"/>
        </w:rPr>
        <w:t xml:space="preserve">лизации: 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с учетом расходов, связанных с приобретением этих товаров. К данным ра</w:t>
      </w:r>
      <w:r w:rsidRPr="00ED0FF0">
        <w:rPr>
          <w:i/>
          <w:color w:val="000000"/>
          <w:sz w:val="24"/>
        </w:rPr>
        <w:t>с</w:t>
      </w:r>
      <w:r w:rsidRPr="00ED0FF0">
        <w:rPr>
          <w:i/>
          <w:color w:val="000000"/>
          <w:sz w:val="24"/>
        </w:rPr>
        <w:t>ходам могут, в частности, относиться: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         - расходы на доставку этих товаров при их приобретении,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         - складские расходы,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         - таможенные пошлины и сборы,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         - иные расходы;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без учета расходов, связанных с приобретением товаров.</w:t>
      </w:r>
    </w:p>
    <w:p w:rsidR="00B60D24" w:rsidRPr="0001576E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</w:p>
    <w:p w:rsidR="0001576E" w:rsidRPr="00BC5CFF" w:rsidRDefault="0001576E" w:rsidP="0001576E">
      <w:pPr>
        <w:autoSpaceDE w:val="0"/>
        <w:autoSpaceDN w:val="0"/>
        <w:adjustRightInd w:val="0"/>
        <w:ind w:left="426" w:firstLine="283"/>
        <w:jc w:val="both"/>
        <w:rPr>
          <w:rFonts w:ascii="Arial" w:hAnsi="Arial" w:cs="Arial"/>
          <w:b/>
          <w:sz w:val="24"/>
          <w:szCs w:val="24"/>
        </w:rPr>
      </w:pPr>
      <w:r w:rsidRPr="00BC5CFF">
        <w:rPr>
          <w:rFonts w:ascii="Arial" w:hAnsi="Arial" w:cs="Arial"/>
          <w:b/>
          <w:sz w:val="24"/>
          <w:szCs w:val="24"/>
        </w:rPr>
        <w:t xml:space="preserve">Если расходы, связанные с приобретением товарно-материальных ценностей и прочих активов предприятия, невозможно отнести на </w:t>
      </w:r>
      <w:r w:rsidRPr="00BC5CFF">
        <w:rPr>
          <w:rFonts w:ascii="Arial" w:hAnsi="Arial" w:cs="Arial"/>
          <w:b/>
          <w:sz w:val="24"/>
          <w:szCs w:val="24"/>
        </w:rPr>
        <w:lastRenderedPageBreak/>
        <w:t xml:space="preserve">конкретное имущество, их распределение осуществляется пропорционально объему, весу, стоимости или иному показателю, наиболее достоверно определяющему соответствующую пропорцию. </w:t>
      </w:r>
    </w:p>
    <w:p w:rsidR="0001576E" w:rsidRPr="0001576E" w:rsidRDefault="0001576E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sz w:val="24"/>
              </w:rPr>
            </w:pPr>
            <w:r w:rsidRPr="00ED0FF0">
              <w:rPr>
                <w:i/>
                <w:sz w:val="24"/>
              </w:rPr>
              <w:t>ст. 320 гл. 25 «Налог на прибыль» НК РФ.</w:t>
            </w:r>
          </w:p>
        </w:tc>
      </w:tr>
    </w:tbl>
    <w:p w:rsidR="00B60D24" w:rsidRDefault="00B60D24" w:rsidP="00B60D24">
      <w:pPr>
        <w:pStyle w:val="Normal"/>
        <w:tabs>
          <w:tab w:val="left" w:pos="1080"/>
        </w:tabs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B60D24" w:rsidRPr="00ED0FF0" w:rsidRDefault="009E6CA7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B60D24" w:rsidRPr="00ED0FF0">
        <w:rPr>
          <w:color w:val="000000"/>
          <w:sz w:val="24"/>
        </w:rPr>
        <w:t>При определении размера материальных расходов при списании сырья и мат</w:t>
      </w:r>
      <w:r w:rsidR="00B60D24" w:rsidRPr="00ED0FF0">
        <w:rPr>
          <w:color w:val="000000"/>
          <w:sz w:val="24"/>
        </w:rPr>
        <w:t>е</w:t>
      </w:r>
      <w:r w:rsidR="00B60D24" w:rsidRPr="00ED0FF0">
        <w:rPr>
          <w:color w:val="000000"/>
          <w:sz w:val="24"/>
        </w:rPr>
        <w:t>риалов, используемых при производстве (изготовлении) товаров (выполнении работ, оказании услуг), в соответствии с принятой организацией учетной пол</w:t>
      </w:r>
      <w:r w:rsidR="00B60D24" w:rsidRPr="00ED0FF0">
        <w:rPr>
          <w:color w:val="000000"/>
          <w:sz w:val="24"/>
        </w:rPr>
        <w:t>и</w:t>
      </w:r>
      <w:r w:rsidR="00B60D24" w:rsidRPr="00ED0FF0">
        <w:rPr>
          <w:color w:val="000000"/>
          <w:sz w:val="24"/>
        </w:rPr>
        <w:t>тикой для целей налогообложения применяется один из следующих методов оценки указанного сырья и мат</w:t>
      </w:r>
      <w:r w:rsidR="00B60D24" w:rsidRPr="00ED0FF0">
        <w:rPr>
          <w:color w:val="000000"/>
          <w:sz w:val="24"/>
        </w:rPr>
        <w:t>е</w:t>
      </w:r>
      <w:r w:rsidR="00B60D24" w:rsidRPr="00ED0FF0">
        <w:rPr>
          <w:color w:val="000000"/>
          <w:sz w:val="24"/>
        </w:rPr>
        <w:t>риалов: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01576E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b/>
          <w:i/>
          <w:color w:val="000000"/>
          <w:sz w:val="24"/>
        </w:rPr>
      </w:pPr>
      <w:r w:rsidRPr="0001576E">
        <w:rPr>
          <w:b/>
          <w:i/>
          <w:color w:val="000000"/>
          <w:sz w:val="24"/>
        </w:rPr>
        <w:t>метод оценки по стоимости единицы запасов;</w:t>
      </w:r>
    </w:p>
    <w:p w:rsidR="00B60D24" w:rsidRPr="0001576E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b/>
          <w:i/>
          <w:color w:val="000000"/>
          <w:sz w:val="24"/>
        </w:rPr>
      </w:pPr>
      <w:r w:rsidRPr="0001576E">
        <w:rPr>
          <w:b/>
          <w:i/>
          <w:color w:val="000000"/>
          <w:sz w:val="24"/>
        </w:rPr>
        <w:t>метод оценки по средней стоимости;</w:t>
      </w:r>
    </w:p>
    <w:p w:rsidR="00B60D24" w:rsidRPr="0001576E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b/>
          <w:i/>
          <w:color w:val="000000"/>
          <w:sz w:val="24"/>
        </w:rPr>
      </w:pPr>
      <w:r w:rsidRPr="0001576E">
        <w:rPr>
          <w:b/>
          <w:i/>
          <w:color w:val="000000"/>
          <w:sz w:val="24"/>
        </w:rPr>
        <w:t>метод оценки по стоимости первых</w:t>
      </w:r>
      <w:r w:rsidR="0001576E">
        <w:rPr>
          <w:b/>
          <w:i/>
          <w:color w:val="000000"/>
          <w:sz w:val="24"/>
        </w:rPr>
        <w:t xml:space="preserve"> по времени приобретений (ФИФО).</w:t>
      </w:r>
    </w:p>
    <w:p w:rsidR="001E0CB5" w:rsidRDefault="001E0CB5" w:rsidP="001E0CB5">
      <w:pPr>
        <w:pStyle w:val="Normal"/>
        <w:tabs>
          <w:tab w:val="left" w:pos="1080"/>
        </w:tabs>
        <w:ind w:left="720"/>
        <w:jc w:val="both"/>
        <w:rPr>
          <w:i/>
          <w:color w:val="000000"/>
          <w:sz w:val="24"/>
        </w:rPr>
      </w:pPr>
    </w:p>
    <w:p w:rsidR="006B450B" w:rsidRPr="006B450B" w:rsidRDefault="006B450B" w:rsidP="006B450B">
      <w:pPr>
        <w:pStyle w:val="Normal"/>
        <w:tabs>
          <w:tab w:val="left" w:pos="1080"/>
        </w:tabs>
        <w:ind w:left="720"/>
        <w:jc w:val="both"/>
        <w:rPr>
          <w:b/>
          <w:color w:val="000000"/>
          <w:sz w:val="20"/>
        </w:rPr>
      </w:pPr>
      <w:r w:rsidRPr="006B450B">
        <w:rPr>
          <w:b/>
          <w:color w:val="000000"/>
          <w:sz w:val="20"/>
        </w:rPr>
        <w:t xml:space="preserve">             Примечание.</w:t>
      </w:r>
    </w:p>
    <w:p w:rsidR="006B450B" w:rsidRPr="006B450B" w:rsidRDefault="006B450B" w:rsidP="006B450B">
      <w:pPr>
        <w:pStyle w:val="Normal"/>
        <w:tabs>
          <w:tab w:val="left" w:pos="1080"/>
        </w:tabs>
        <w:ind w:left="720"/>
        <w:jc w:val="both"/>
        <w:rPr>
          <w:b/>
          <w:color w:val="000000"/>
          <w:sz w:val="20"/>
        </w:rPr>
      </w:pPr>
      <w:r w:rsidRPr="006B450B">
        <w:rPr>
          <w:b/>
          <w:color w:val="000000"/>
          <w:sz w:val="20"/>
        </w:rPr>
        <w:t xml:space="preserve">             Для различных групп материально-производственных запасов в зависимости от их характеристик возможно применение различных методов списания их стоимости (Письмо Минфина России от 29 ноября 2013 года № 03-03-06/1/51819).</w:t>
      </w:r>
    </w:p>
    <w:p w:rsidR="001570EE" w:rsidRDefault="001570EE" w:rsidP="001570EE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b/>
          <w:color w:val="000000"/>
          <w:sz w:val="24"/>
        </w:rPr>
      </w:pPr>
    </w:p>
    <w:p w:rsidR="001570EE" w:rsidRPr="00BC06DE" w:rsidRDefault="001570EE" w:rsidP="001570EE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b/>
          <w:color w:val="000000"/>
          <w:sz w:val="24"/>
        </w:rPr>
      </w:pPr>
      <w:r w:rsidRPr="00BC06DE">
        <w:rPr>
          <w:b/>
          <w:color w:val="000000"/>
          <w:sz w:val="24"/>
        </w:rPr>
        <w:t xml:space="preserve">При этом порядок оценки </w:t>
      </w:r>
      <w:r>
        <w:rPr>
          <w:b/>
          <w:color w:val="000000"/>
          <w:sz w:val="24"/>
        </w:rPr>
        <w:t>материально-производственных запасов</w:t>
      </w:r>
      <w:r w:rsidRPr="00BC06DE">
        <w:rPr>
          <w:b/>
          <w:color w:val="000000"/>
          <w:sz w:val="24"/>
        </w:rPr>
        <w:t xml:space="preserve"> регулируется правилами бухгалтерского учета. </w:t>
      </w:r>
    </w:p>
    <w:p w:rsidR="001570EE" w:rsidRPr="00ED0FF0" w:rsidRDefault="001570EE" w:rsidP="001570EE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1570EE" w:rsidRPr="00ED0FF0" w:rsidTr="00A72D18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1570EE" w:rsidRDefault="001570EE" w:rsidP="00A72D18">
            <w:pPr>
              <w:pStyle w:val="Normal"/>
              <w:numPr>
                <w:ilvl w:val="0"/>
                <w:numId w:val="26"/>
              </w:numPr>
              <w:tabs>
                <w:tab w:val="left" w:pos="1080"/>
              </w:tabs>
              <w:ind w:hanging="731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 xml:space="preserve">п. </w:t>
            </w:r>
            <w:r>
              <w:rPr>
                <w:i/>
                <w:color w:val="000000"/>
                <w:sz w:val="24"/>
              </w:rPr>
              <w:t>8</w:t>
            </w:r>
            <w:r w:rsidRPr="00ED0FF0">
              <w:rPr>
                <w:i/>
                <w:color w:val="000000"/>
                <w:sz w:val="24"/>
              </w:rPr>
              <w:t xml:space="preserve">  ст. </w:t>
            </w:r>
            <w:r>
              <w:rPr>
                <w:i/>
                <w:color w:val="000000"/>
                <w:sz w:val="24"/>
              </w:rPr>
              <w:t>254</w:t>
            </w:r>
            <w:r w:rsidRPr="00ED0FF0">
              <w:rPr>
                <w:i/>
                <w:color w:val="000000"/>
                <w:sz w:val="24"/>
              </w:rPr>
              <w:t xml:space="preserve"> гл. 2</w:t>
            </w:r>
            <w:r>
              <w:rPr>
                <w:i/>
                <w:color w:val="000000"/>
                <w:sz w:val="24"/>
              </w:rPr>
              <w:t>5</w:t>
            </w:r>
            <w:r w:rsidRPr="00ED0FF0">
              <w:rPr>
                <w:i/>
                <w:color w:val="000000"/>
                <w:sz w:val="24"/>
              </w:rPr>
              <w:t xml:space="preserve"> «</w:t>
            </w:r>
            <w:r>
              <w:rPr>
                <w:i/>
                <w:color w:val="000000"/>
                <w:sz w:val="24"/>
              </w:rPr>
              <w:t>Налог на прибыль</w:t>
            </w:r>
            <w:r w:rsidRPr="00ED0FF0">
              <w:rPr>
                <w:i/>
                <w:color w:val="000000"/>
                <w:sz w:val="24"/>
              </w:rPr>
              <w:t>»</w:t>
            </w:r>
            <w:r>
              <w:rPr>
                <w:i/>
                <w:color w:val="000000"/>
                <w:sz w:val="24"/>
              </w:rPr>
              <w:t xml:space="preserve"> НК РФ;</w:t>
            </w:r>
          </w:p>
          <w:p w:rsidR="001570EE" w:rsidRPr="00BC06DE" w:rsidRDefault="001570EE" w:rsidP="00A72D18">
            <w:pPr>
              <w:pStyle w:val="Normal"/>
              <w:numPr>
                <w:ilvl w:val="0"/>
                <w:numId w:val="26"/>
              </w:numPr>
              <w:tabs>
                <w:tab w:val="left" w:pos="1080"/>
              </w:tabs>
              <w:ind w:hanging="731"/>
              <w:jc w:val="both"/>
              <w:rPr>
                <w:b/>
                <w:i/>
                <w:color w:val="000000"/>
                <w:sz w:val="24"/>
              </w:rPr>
            </w:pPr>
            <w:r w:rsidRPr="00BC06DE">
              <w:rPr>
                <w:b/>
                <w:i/>
                <w:color w:val="000000"/>
                <w:sz w:val="24"/>
              </w:rPr>
              <w:t>Письмо Минфина России от 08.09.2014 № 03-03-06/1/44996.</w:t>
            </w:r>
          </w:p>
        </w:tc>
      </w:tr>
    </w:tbl>
    <w:p w:rsidR="001570EE" w:rsidRDefault="001570EE" w:rsidP="001570EE">
      <w:pPr>
        <w:pStyle w:val="Normal"/>
        <w:tabs>
          <w:tab w:val="left" w:pos="1080"/>
        </w:tabs>
        <w:ind w:left="720"/>
        <w:jc w:val="both"/>
        <w:rPr>
          <w:color w:val="000000"/>
          <w:sz w:val="24"/>
        </w:rPr>
      </w:pPr>
    </w:p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При реализации покупных товаров стоимость приобретения данных товаров списывается на расходы: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01576E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b/>
          <w:i/>
          <w:color w:val="000000"/>
          <w:sz w:val="24"/>
        </w:rPr>
      </w:pPr>
      <w:r w:rsidRPr="0001576E">
        <w:rPr>
          <w:b/>
          <w:i/>
          <w:color w:val="000000"/>
          <w:sz w:val="24"/>
        </w:rPr>
        <w:t>по стоимости пе</w:t>
      </w:r>
      <w:r w:rsidRPr="0001576E">
        <w:rPr>
          <w:b/>
          <w:i/>
          <w:color w:val="000000"/>
          <w:sz w:val="24"/>
        </w:rPr>
        <w:t>р</w:t>
      </w:r>
      <w:r w:rsidRPr="0001576E">
        <w:rPr>
          <w:b/>
          <w:i/>
          <w:color w:val="000000"/>
          <w:sz w:val="24"/>
        </w:rPr>
        <w:t>вых по времени приобретения (ФИФО);</w:t>
      </w:r>
    </w:p>
    <w:p w:rsidR="00B60D24" w:rsidRPr="0001576E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b/>
          <w:i/>
          <w:color w:val="000000"/>
          <w:sz w:val="24"/>
        </w:rPr>
      </w:pPr>
      <w:r w:rsidRPr="0001576E">
        <w:rPr>
          <w:b/>
          <w:i/>
          <w:color w:val="000000"/>
          <w:sz w:val="24"/>
        </w:rPr>
        <w:t>по средней стоимости;</w:t>
      </w:r>
    </w:p>
    <w:p w:rsidR="00B60D24" w:rsidRPr="0001576E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b/>
          <w:i/>
          <w:color w:val="000000"/>
          <w:sz w:val="24"/>
        </w:rPr>
      </w:pPr>
      <w:r w:rsidRPr="0001576E">
        <w:rPr>
          <w:b/>
          <w:i/>
          <w:color w:val="000000"/>
          <w:sz w:val="24"/>
        </w:rPr>
        <w:t>по стоимости единицы товара.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p w:rsidR="00B60D24" w:rsidRPr="00ED0FF0" w:rsidRDefault="00B60D24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0"/>
        </w:rPr>
      </w:pPr>
      <w:r w:rsidRPr="00ED0FF0">
        <w:rPr>
          <w:color w:val="000000"/>
          <w:sz w:val="20"/>
        </w:rPr>
        <w:t xml:space="preserve">             Примечание.</w:t>
      </w:r>
    </w:p>
    <w:p w:rsidR="00B60D24" w:rsidRDefault="00B60D24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sz w:val="20"/>
        </w:rPr>
      </w:pPr>
      <w:r w:rsidRPr="00ED0FF0">
        <w:rPr>
          <w:color w:val="000000"/>
          <w:sz w:val="20"/>
        </w:rPr>
        <w:t xml:space="preserve">             Для различных групп товаров </w:t>
      </w:r>
      <w:r w:rsidRPr="00ED0FF0">
        <w:rPr>
          <w:sz w:val="20"/>
        </w:rPr>
        <w:t>в зависимости от их характеристик</w:t>
      </w:r>
      <w:r w:rsidRPr="00ED0FF0">
        <w:rPr>
          <w:color w:val="000000"/>
          <w:sz w:val="20"/>
        </w:rPr>
        <w:t xml:space="preserve"> возможно применение </w:t>
      </w:r>
      <w:r w:rsidRPr="00ED0FF0">
        <w:rPr>
          <w:sz w:val="20"/>
        </w:rPr>
        <w:t xml:space="preserve">различных методов списания их стоимости (Письмо Минфина России от 1 августа 2006 года № 03-03-04/1/616). </w:t>
      </w:r>
    </w:p>
    <w:p w:rsidR="001570EE" w:rsidRPr="00ED0FF0" w:rsidRDefault="001570EE" w:rsidP="00B60D24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color w:val="000000"/>
          <w:sz w:val="20"/>
        </w:rPr>
      </w:pPr>
    </w:p>
    <w:p w:rsidR="001570EE" w:rsidRPr="00BC06DE" w:rsidRDefault="001570EE" w:rsidP="001570EE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b/>
          <w:color w:val="000000"/>
          <w:sz w:val="24"/>
        </w:rPr>
      </w:pPr>
      <w:r w:rsidRPr="00BC06DE">
        <w:rPr>
          <w:b/>
          <w:color w:val="000000"/>
          <w:sz w:val="24"/>
        </w:rPr>
        <w:t xml:space="preserve">При этом порядок оценки покупных товаров регулируется правилами бухгалтерского учета. </w:t>
      </w:r>
    </w:p>
    <w:p w:rsidR="001570EE" w:rsidRPr="00ED0FF0" w:rsidRDefault="001570EE" w:rsidP="001570EE">
      <w:pPr>
        <w:pStyle w:val="Normal"/>
        <w:tabs>
          <w:tab w:val="num" w:pos="284"/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1570EE" w:rsidRPr="00ED0FF0" w:rsidTr="00A72D18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1570EE" w:rsidRDefault="001570EE" w:rsidP="00A72D18">
            <w:pPr>
              <w:pStyle w:val="Normal"/>
              <w:numPr>
                <w:ilvl w:val="0"/>
                <w:numId w:val="26"/>
              </w:numPr>
              <w:tabs>
                <w:tab w:val="left" w:pos="1080"/>
              </w:tabs>
              <w:ind w:hanging="731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 xml:space="preserve">п. </w:t>
            </w:r>
            <w:r>
              <w:rPr>
                <w:i/>
                <w:color w:val="000000"/>
                <w:sz w:val="24"/>
              </w:rPr>
              <w:t>1</w:t>
            </w:r>
            <w:r w:rsidRPr="00ED0FF0">
              <w:rPr>
                <w:i/>
                <w:color w:val="000000"/>
                <w:sz w:val="24"/>
              </w:rPr>
              <w:t xml:space="preserve">  ст. </w:t>
            </w:r>
            <w:r>
              <w:rPr>
                <w:i/>
                <w:color w:val="000000"/>
                <w:sz w:val="24"/>
              </w:rPr>
              <w:t>268</w:t>
            </w:r>
            <w:r w:rsidRPr="00ED0FF0">
              <w:rPr>
                <w:i/>
                <w:color w:val="000000"/>
                <w:sz w:val="24"/>
              </w:rPr>
              <w:t xml:space="preserve"> гл. 2</w:t>
            </w:r>
            <w:r>
              <w:rPr>
                <w:i/>
                <w:color w:val="000000"/>
                <w:sz w:val="24"/>
              </w:rPr>
              <w:t>5</w:t>
            </w:r>
            <w:r w:rsidRPr="00ED0FF0">
              <w:rPr>
                <w:i/>
                <w:color w:val="000000"/>
                <w:sz w:val="24"/>
              </w:rPr>
              <w:t xml:space="preserve"> «</w:t>
            </w:r>
            <w:r>
              <w:rPr>
                <w:i/>
                <w:color w:val="000000"/>
                <w:sz w:val="24"/>
              </w:rPr>
              <w:t>Налог на прибыль</w:t>
            </w:r>
            <w:r w:rsidRPr="00ED0FF0">
              <w:rPr>
                <w:i/>
                <w:color w:val="000000"/>
                <w:sz w:val="24"/>
              </w:rPr>
              <w:t>»</w:t>
            </w:r>
            <w:r>
              <w:rPr>
                <w:i/>
                <w:color w:val="000000"/>
                <w:sz w:val="24"/>
              </w:rPr>
              <w:t xml:space="preserve"> НК РФ;</w:t>
            </w:r>
          </w:p>
          <w:p w:rsidR="001570EE" w:rsidRPr="00BC06DE" w:rsidRDefault="001570EE" w:rsidP="00A72D18">
            <w:pPr>
              <w:pStyle w:val="Normal"/>
              <w:numPr>
                <w:ilvl w:val="0"/>
                <w:numId w:val="26"/>
              </w:numPr>
              <w:tabs>
                <w:tab w:val="left" w:pos="1080"/>
              </w:tabs>
              <w:ind w:hanging="731"/>
              <w:jc w:val="both"/>
              <w:rPr>
                <w:b/>
                <w:i/>
                <w:color w:val="000000"/>
                <w:sz w:val="24"/>
              </w:rPr>
            </w:pPr>
            <w:r w:rsidRPr="00BC06DE">
              <w:rPr>
                <w:b/>
                <w:i/>
                <w:color w:val="000000"/>
                <w:sz w:val="24"/>
              </w:rPr>
              <w:t>Письмо Минфина России от 08.09.2014 № 03-03-06/1/44996.</w:t>
            </w:r>
          </w:p>
        </w:tc>
      </w:tr>
    </w:tbl>
    <w:p w:rsidR="001570EE" w:rsidRDefault="001570EE" w:rsidP="001570EE">
      <w:pPr>
        <w:pStyle w:val="Normal"/>
        <w:tabs>
          <w:tab w:val="left" w:pos="1080"/>
        </w:tabs>
        <w:ind w:left="720"/>
        <w:jc w:val="both"/>
        <w:rPr>
          <w:color w:val="000000"/>
          <w:sz w:val="24"/>
        </w:rPr>
      </w:pPr>
    </w:p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При реализации или ином выбытии ценных бумаг стоимость выбывших ценных бумаг списывается на расходы: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num" w:pos="870"/>
          <w:tab w:val="left" w:pos="1080"/>
        </w:tabs>
        <w:ind w:firstLine="360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    </w:t>
      </w:r>
      <w:r w:rsidRPr="00ED0FF0">
        <w:rPr>
          <w:i/>
          <w:color w:val="000000"/>
          <w:sz w:val="24"/>
        </w:rPr>
        <w:t>по стоимости первых по времени приобретений (ФИФО);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по стоимости единицы.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9 ст. 280 гл. 25 «Налог на прибыль»  НК РФ.</w:t>
            </w:r>
          </w:p>
        </w:tc>
      </w:tr>
    </w:tbl>
    <w:p w:rsidR="00B60D24" w:rsidRDefault="00B60D24" w:rsidP="00B60D24">
      <w:pPr>
        <w:pStyle w:val="Normal"/>
        <w:tabs>
          <w:tab w:val="left" w:pos="1080"/>
        </w:tabs>
        <w:ind w:left="360"/>
        <w:jc w:val="both"/>
        <w:rPr>
          <w:color w:val="000000"/>
          <w:sz w:val="24"/>
        </w:rPr>
      </w:pPr>
    </w:p>
    <w:p w:rsidR="00B60D24" w:rsidRPr="00862455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862455">
        <w:rPr>
          <w:color w:val="000000"/>
          <w:sz w:val="24"/>
        </w:rPr>
        <w:t xml:space="preserve"> Определять расчетную цену ценных бумаг, не обращающихся на организованном рынке ценных бумаг:</w:t>
      </w:r>
    </w:p>
    <w:p w:rsidR="00B60D24" w:rsidRPr="00862455" w:rsidRDefault="00B60D24" w:rsidP="00B60D24">
      <w:pPr>
        <w:pStyle w:val="Normal"/>
        <w:numPr>
          <w:ilvl w:val="0"/>
          <w:numId w:val="3"/>
        </w:numPr>
        <w:tabs>
          <w:tab w:val="num" w:pos="870"/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862455">
        <w:rPr>
          <w:i/>
          <w:color w:val="000000"/>
          <w:sz w:val="24"/>
        </w:rPr>
        <w:t xml:space="preserve">    как оценочную стоимость ценной бумаги, определенную оценщиком;</w:t>
      </w:r>
    </w:p>
    <w:p w:rsidR="00B60D24" w:rsidRPr="00862455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862455">
        <w:rPr>
          <w:i/>
          <w:color w:val="000000"/>
          <w:sz w:val="24"/>
        </w:rPr>
        <w:t>иным способом.</w:t>
      </w:r>
    </w:p>
    <w:p w:rsidR="00B60D24" w:rsidRPr="00862455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862455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862455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862455">
              <w:rPr>
                <w:i/>
                <w:color w:val="000000"/>
                <w:sz w:val="24"/>
              </w:rPr>
              <w:t xml:space="preserve">п. 20 </w:t>
            </w:r>
            <w:r w:rsidRPr="00862455">
              <w:rPr>
                <w:rFonts w:cs="Arial"/>
                <w:i/>
                <w:iCs/>
                <w:sz w:val="24"/>
                <w:szCs w:val="24"/>
              </w:rPr>
              <w:t>Приказа ФСФР РФ от 09.11.2010 N 10-66/пз-н</w:t>
            </w:r>
            <w:r w:rsidRPr="00862455">
              <w:rPr>
                <w:i/>
                <w:color w:val="000000"/>
                <w:sz w:val="24"/>
              </w:rPr>
              <w:t>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Pr="00ED0FF0">
        <w:rPr>
          <w:color w:val="000000"/>
          <w:sz w:val="24"/>
        </w:rPr>
        <w:t>Начислять амортизацию по объектам основных средств: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num" w:pos="870"/>
          <w:tab w:val="left" w:pos="1080"/>
        </w:tabs>
        <w:ind w:firstLine="360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   </w:t>
      </w:r>
      <w:r w:rsidRPr="00ED0FF0">
        <w:rPr>
          <w:i/>
          <w:color w:val="000000"/>
          <w:sz w:val="24"/>
        </w:rPr>
        <w:t>линейным методом;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num" w:pos="870"/>
          <w:tab w:val="left" w:pos="1080"/>
        </w:tabs>
        <w:ind w:firstLine="360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   </w:t>
      </w:r>
      <w:r w:rsidRPr="00ED0FF0">
        <w:rPr>
          <w:i/>
          <w:color w:val="000000"/>
          <w:sz w:val="24"/>
        </w:rPr>
        <w:t xml:space="preserve">нелинейным методом. </w:t>
      </w:r>
    </w:p>
    <w:p w:rsidR="00B60D24" w:rsidRPr="00ED0FF0" w:rsidRDefault="00B60D24" w:rsidP="00B60D24">
      <w:pPr>
        <w:pStyle w:val="Normal"/>
        <w:tabs>
          <w:tab w:val="num" w:pos="870"/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1 ст. 259 гл. 25 «Налог на прибыль»  НК РФ.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sz w:val="24"/>
        </w:rPr>
      </w:pPr>
      <w:r>
        <w:rPr>
          <w:sz w:val="24"/>
        </w:rPr>
        <w:t xml:space="preserve"> </w:t>
      </w:r>
      <w:r w:rsidRPr="00ED0FF0">
        <w:rPr>
          <w:sz w:val="24"/>
        </w:rPr>
        <w:t>Расходы на капитальные вложения и расходы, понесенные в случаях достройки, дооборудования, реконструкции, модернизации, технического пер</w:t>
      </w:r>
      <w:r w:rsidRPr="00ED0FF0">
        <w:rPr>
          <w:sz w:val="24"/>
        </w:rPr>
        <w:t>е</w:t>
      </w:r>
      <w:r w:rsidRPr="00ED0FF0">
        <w:rPr>
          <w:sz w:val="24"/>
        </w:rPr>
        <w:t xml:space="preserve">вооружения, частичной ликвидации основных средств (далее по тексту – «амортизационная премия») в состав расходов отчетного (налогового) периода:    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num" w:pos="870"/>
          <w:tab w:val="left" w:pos="1080"/>
        </w:tabs>
        <w:ind w:firstLine="360"/>
        <w:jc w:val="both"/>
        <w:rPr>
          <w:i/>
          <w:sz w:val="24"/>
        </w:rPr>
      </w:pPr>
      <w:r>
        <w:rPr>
          <w:i/>
          <w:sz w:val="24"/>
        </w:rPr>
        <w:t xml:space="preserve">   </w:t>
      </w:r>
      <w:r w:rsidRPr="00ED0FF0">
        <w:rPr>
          <w:i/>
          <w:sz w:val="24"/>
        </w:rPr>
        <w:t>включать, предельный размер отчислений составляет - ____% (но не более 10% первоначальной стоимости основных средств</w:t>
      </w:r>
      <w:r w:rsidRPr="00ED0FF0">
        <w:t xml:space="preserve"> </w:t>
      </w:r>
      <w:r w:rsidRPr="00ED0FF0">
        <w:rPr>
          <w:i/>
          <w:sz w:val="24"/>
          <w:szCs w:val="24"/>
        </w:rPr>
        <w:t xml:space="preserve">и </w:t>
      </w:r>
      <w:r w:rsidRPr="00ED0FF0">
        <w:rPr>
          <w:i/>
          <w:sz w:val="24"/>
        </w:rPr>
        <w:t>не более 30 процентов - в отношении основных средств, относящихся к третьей - седьмой амортизационным группам);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num" w:pos="870"/>
          <w:tab w:val="left" w:pos="1080"/>
        </w:tabs>
        <w:ind w:firstLine="360"/>
        <w:jc w:val="both"/>
        <w:rPr>
          <w:i/>
          <w:sz w:val="24"/>
        </w:rPr>
      </w:pPr>
      <w:r>
        <w:rPr>
          <w:i/>
          <w:sz w:val="24"/>
        </w:rPr>
        <w:t xml:space="preserve">   </w:t>
      </w:r>
      <w:r w:rsidRPr="00ED0FF0">
        <w:rPr>
          <w:i/>
          <w:sz w:val="24"/>
        </w:rPr>
        <w:t xml:space="preserve">не включать. </w:t>
      </w:r>
    </w:p>
    <w:p w:rsidR="00B60D24" w:rsidRPr="00ED0FF0" w:rsidRDefault="00B60D24" w:rsidP="00B60D24">
      <w:pPr>
        <w:pStyle w:val="Normal"/>
        <w:tabs>
          <w:tab w:val="num" w:pos="870"/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9 ст. 258 гл. 25 «Налог на прибыль»  НК РФ.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sz w:val="24"/>
        </w:rPr>
      </w:pPr>
      <w:r>
        <w:rPr>
          <w:sz w:val="24"/>
        </w:rPr>
        <w:t xml:space="preserve"> </w:t>
      </w:r>
      <w:r w:rsidRPr="00ED0FF0">
        <w:rPr>
          <w:sz w:val="24"/>
        </w:rPr>
        <w:t xml:space="preserve">Применять амортизационную премию в отношении:    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num" w:pos="870"/>
          <w:tab w:val="left" w:pos="1080"/>
        </w:tabs>
        <w:ind w:firstLine="360"/>
        <w:jc w:val="both"/>
        <w:rPr>
          <w:i/>
          <w:sz w:val="24"/>
        </w:rPr>
      </w:pPr>
      <w:r>
        <w:rPr>
          <w:i/>
          <w:sz w:val="24"/>
        </w:rPr>
        <w:t xml:space="preserve">   </w:t>
      </w:r>
      <w:r w:rsidRPr="00ED0FF0">
        <w:rPr>
          <w:i/>
          <w:sz w:val="24"/>
        </w:rPr>
        <w:t>всех основных средств</w:t>
      </w:r>
      <w:r w:rsidRPr="00ED0FF0">
        <w:rPr>
          <w:i/>
          <w:sz w:val="24"/>
          <w:lang w:val="en-US"/>
        </w:rPr>
        <w:t>;</w:t>
      </w:r>
      <w:r w:rsidRPr="00ED0FF0">
        <w:rPr>
          <w:i/>
          <w:sz w:val="24"/>
        </w:rPr>
        <w:t xml:space="preserve"> 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num" w:pos="870"/>
          <w:tab w:val="left" w:pos="1080"/>
        </w:tabs>
        <w:ind w:firstLine="360"/>
        <w:jc w:val="both"/>
        <w:rPr>
          <w:i/>
          <w:sz w:val="24"/>
        </w:rPr>
      </w:pPr>
      <w:r>
        <w:rPr>
          <w:i/>
          <w:sz w:val="24"/>
        </w:rPr>
        <w:t xml:space="preserve">   </w:t>
      </w:r>
      <w:r w:rsidRPr="00ED0FF0">
        <w:rPr>
          <w:i/>
          <w:sz w:val="24"/>
        </w:rPr>
        <w:t xml:space="preserve">основных средств с первоначальной стоимостью не менее __________ рублей. </w:t>
      </w:r>
    </w:p>
    <w:p w:rsidR="00804969" w:rsidRPr="00ED0FF0" w:rsidRDefault="00804969" w:rsidP="00804969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804969" w:rsidRPr="00833ABD" w:rsidTr="00D26BE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188" w:type="dxa"/>
          </w:tcPr>
          <w:p w:rsidR="00804969" w:rsidRPr="00833ABD" w:rsidRDefault="00804969" w:rsidP="00D26BE2">
            <w:pPr>
              <w:pStyle w:val="Normal"/>
              <w:numPr>
                <w:ilvl w:val="0"/>
                <w:numId w:val="14"/>
              </w:numPr>
              <w:tabs>
                <w:tab w:val="left" w:pos="1080"/>
              </w:tabs>
              <w:ind w:left="1080"/>
              <w:jc w:val="both"/>
              <w:rPr>
                <w:i/>
                <w:color w:val="000000"/>
                <w:sz w:val="24"/>
              </w:rPr>
            </w:pPr>
            <w:r w:rsidRPr="00833ABD">
              <w:rPr>
                <w:rFonts w:cs="Arial"/>
                <w:i/>
                <w:sz w:val="24"/>
                <w:szCs w:val="24"/>
              </w:rPr>
              <w:t>Письмо Минфина РФ от 13.03.2006 N 03-03-04/1/219;</w:t>
            </w:r>
          </w:p>
          <w:p w:rsidR="00804969" w:rsidRPr="00833ABD" w:rsidRDefault="00804969" w:rsidP="00D26BE2">
            <w:pPr>
              <w:pStyle w:val="Normal"/>
              <w:numPr>
                <w:ilvl w:val="0"/>
                <w:numId w:val="14"/>
              </w:numPr>
              <w:tabs>
                <w:tab w:val="left" w:pos="1080"/>
              </w:tabs>
              <w:ind w:left="1080"/>
              <w:jc w:val="both"/>
              <w:rPr>
                <w:i/>
                <w:color w:val="000000"/>
                <w:sz w:val="24"/>
              </w:rPr>
            </w:pPr>
            <w:r w:rsidRPr="00833ABD">
              <w:rPr>
                <w:rFonts w:cs="Arial"/>
                <w:i/>
                <w:sz w:val="24"/>
                <w:szCs w:val="24"/>
              </w:rPr>
              <w:t xml:space="preserve">Письмо Минфина РФ от 17.11.2006 N 03-03-04/1/779.  </w:t>
            </w:r>
          </w:p>
        </w:tc>
      </w:tr>
    </w:tbl>
    <w:p w:rsidR="00804969" w:rsidRPr="00ED0FF0" w:rsidRDefault="00804969" w:rsidP="00804969">
      <w:pPr>
        <w:pStyle w:val="Normal"/>
        <w:tabs>
          <w:tab w:val="num" w:pos="426"/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833ABD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color w:val="000000"/>
          <w:sz w:val="24"/>
        </w:rPr>
      </w:pPr>
      <w:r w:rsidRPr="00833ABD">
        <w:rPr>
          <w:color w:val="000000"/>
          <w:sz w:val="24"/>
        </w:rPr>
        <w:t xml:space="preserve"> В отношении амортизируемых основных средств (кроме основных средств, о</w:t>
      </w:r>
      <w:r w:rsidRPr="00833ABD">
        <w:rPr>
          <w:color w:val="000000"/>
          <w:sz w:val="24"/>
        </w:rPr>
        <w:t>т</w:t>
      </w:r>
      <w:r w:rsidRPr="00833ABD">
        <w:rPr>
          <w:color w:val="000000"/>
          <w:sz w:val="24"/>
        </w:rPr>
        <w:t>носящихся к первой, второй и третьей амортизационным группам, в случае, е</w:t>
      </w:r>
      <w:r w:rsidRPr="00833ABD">
        <w:rPr>
          <w:color w:val="000000"/>
          <w:sz w:val="24"/>
        </w:rPr>
        <w:t>с</w:t>
      </w:r>
      <w:r w:rsidRPr="00833ABD">
        <w:rPr>
          <w:color w:val="000000"/>
          <w:sz w:val="24"/>
        </w:rPr>
        <w:t xml:space="preserve">ли амортизация по данным основным средствам начисляется </w:t>
      </w:r>
      <w:r w:rsidRPr="00EA37EA">
        <w:rPr>
          <w:color w:val="000000"/>
          <w:sz w:val="24"/>
        </w:rPr>
        <w:t>нелинейным м</w:t>
      </w:r>
      <w:r w:rsidRPr="00EA37EA">
        <w:rPr>
          <w:color w:val="000000"/>
          <w:sz w:val="24"/>
        </w:rPr>
        <w:t>е</w:t>
      </w:r>
      <w:r w:rsidRPr="00EA37EA">
        <w:rPr>
          <w:color w:val="000000"/>
          <w:sz w:val="24"/>
        </w:rPr>
        <w:t xml:space="preserve">тодом), </w:t>
      </w:r>
      <w:r w:rsidR="00833ABD" w:rsidRPr="00EA37EA">
        <w:rPr>
          <w:rFonts w:cs="Arial"/>
          <w:sz w:val="24"/>
          <w:szCs w:val="24"/>
        </w:rPr>
        <w:t xml:space="preserve">которые были приняты на учет до 1 января 2014 года, </w:t>
      </w:r>
      <w:r w:rsidRPr="00EA37EA">
        <w:rPr>
          <w:color w:val="000000"/>
          <w:sz w:val="24"/>
        </w:rPr>
        <w:t>используемых для работы в условиях агрессивной среды и (или)</w:t>
      </w:r>
      <w:r w:rsidRPr="00833ABD">
        <w:rPr>
          <w:color w:val="000000"/>
          <w:sz w:val="24"/>
        </w:rPr>
        <w:t xml:space="preserve"> пов</w:t>
      </w:r>
      <w:r w:rsidRPr="00833ABD">
        <w:rPr>
          <w:color w:val="000000"/>
          <w:sz w:val="24"/>
        </w:rPr>
        <w:t>ы</w:t>
      </w:r>
      <w:r w:rsidRPr="00833ABD">
        <w:rPr>
          <w:color w:val="000000"/>
          <w:sz w:val="24"/>
        </w:rPr>
        <w:t>шенной сменности, к основной норме амортизации применять специальный к</w:t>
      </w:r>
      <w:r w:rsidRPr="00833ABD">
        <w:rPr>
          <w:color w:val="000000"/>
          <w:sz w:val="24"/>
        </w:rPr>
        <w:t>о</w:t>
      </w:r>
      <w:r w:rsidRPr="00833ABD">
        <w:rPr>
          <w:color w:val="000000"/>
          <w:sz w:val="24"/>
        </w:rPr>
        <w:t xml:space="preserve">эффициент равный _________ </w:t>
      </w:r>
      <w:r w:rsidRPr="00833ABD">
        <w:rPr>
          <w:i/>
          <w:color w:val="000000"/>
          <w:sz w:val="24"/>
        </w:rPr>
        <w:t>(но не выше 2)</w:t>
      </w:r>
      <w:r w:rsidRPr="00833ABD">
        <w:rPr>
          <w:color w:val="000000"/>
          <w:sz w:val="24"/>
        </w:rPr>
        <w:t>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1 ст. 259.3  гл. 25 «Налог на прибыль» НК РФ.</w:t>
            </w:r>
          </w:p>
        </w:tc>
      </w:tr>
    </w:tbl>
    <w:p w:rsidR="00C1574D" w:rsidRDefault="00B60D24" w:rsidP="00C1574D">
      <w:pPr>
        <w:pStyle w:val="Normal"/>
        <w:tabs>
          <w:tab w:val="left" w:pos="1080"/>
        </w:tabs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B60D24" w:rsidRPr="00ED0FF0" w:rsidRDefault="00C1574D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B60D24" w:rsidRPr="00ED0FF0">
        <w:rPr>
          <w:color w:val="000000"/>
          <w:sz w:val="24"/>
        </w:rPr>
        <w:t xml:space="preserve">В отношении собственных амортизируемых основных средств сельскохозяйственных организаций промышленного типа </w:t>
      </w:r>
      <w:r w:rsidR="00B60D24" w:rsidRPr="00ED0FF0">
        <w:rPr>
          <w:i/>
          <w:color w:val="000000"/>
          <w:sz w:val="24"/>
        </w:rPr>
        <w:t>(птицефабрики, животноводческие комплексы, зверосовхозы, тепличные комбинаты)</w:t>
      </w:r>
      <w:r w:rsidR="00B60D24" w:rsidRPr="00ED0FF0">
        <w:rPr>
          <w:color w:val="000000"/>
          <w:sz w:val="24"/>
        </w:rPr>
        <w:t xml:space="preserve">, к </w:t>
      </w:r>
      <w:r w:rsidR="00B60D24" w:rsidRPr="00ED0FF0">
        <w:rPr>
          <w:color w:val="000000"/>
          <w:sz w:val="24"/>
        </w:rPr>
        <w:lastRenderedPageBreak/>
        <w:t>основной норме амортизации применять специальный к</w:t>
      </w:r>
      <w:r w:rsidR="00B60D24" w:rsidRPr="00ED0FF0">
        <w:rPr>
          <w:color w:val="000000"/>
          <w:sz w:val="24"/>
        </w:rPr>
        <w:t>о</w:t>
      </w:r>
      <w:r w:rsidR="00B60D24" w:rsidRPr="00ED0FF0">
        <w:rPr>
          <w:color w:val="000000"/>
          <w:sz w:val="24"/>
        </w:rPr>
        <w:t xml:space="preserve">эффициент равный _______ </w:t>
      </w:r>
      <w:r w:rsidR="00B60D24" w:rsidRPr="00ED0FF0">
        <w:rPr>
          <w:i/>
          <w:color w:val="000000"/>
          <w:sz w:val="24"/>
        </w:rPr>
        <w:t>(но не выше 2)</w:t>
      </w:r>
      <w:r w:rsidR="00B60D24" w:rsidRPr="00ED0FF0">
        <w:rPr>
          <w:color w:val="000000"/>
          <w:sz w:val="24"/>
        </w:rPr>
        <w:t>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  <w:szCs w:val="24"/>
              </w:rPr>
            </w:pPr>
            <w:r w:rsidRPr="00ED0FF0">
              <w:rPr>
                <w:i/>
                <w:color w:val="000000"/>
                <w:sz w:val="24"/>
                <w:szCs w:val="24"/>
              </w:rPr>
              <w:t>п. 1 ст. 259.3  гл. 25 «Налог на прибыль» НК РФ.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0FF0">
        <w:rPr>
          <w:sz w:val="24"/>
          <w:szCs w:val="24"/>
        </w:rPr>
        <w:t xml:space="preserve">В отношении </w:t>
      </w:r>
      <w:r w:rsidRPr="00ED0FF0">
        <w:rPr>
          <w:rFonts w:cs="Arial"/>
          <w:sz w:val="24"/>
          <w:szCs w:val="24"/>
        </w:rPr>
        <w:t xml:space="preserve">амортизируемых основных средств, относящихся к объектам, имеющим высокую энергетическую эффективность </w:t>
      </w:r>
      <w:r w:rsidRPr="00ED0FF0">
        <w:rPr>
          <w:rFonts w:cs="Arial"/>
          <w:i/>
          <w:sz w:val="24"/>
          <w:szCs w:val="24"/>
        </w:rPr>
        <w:t>(в соответствии с перечнем таких объектов, установленным Правительством Российской Федерации)</w:t>
      </w:r>
      <w:r w:rsidRPr="00ED0FF0">
        <w:rPr>
          <w:rFonts w:cs="Arial"/>
          <w:sz w:val="24"/>
          <w:szCs w:val="24"/>
        </w:rPr>
        <w:t xml:space="preserve">, или к объектам, имеющим высокий класс энергетической эффективности </w:t>
      </w:r>
      <w:r w:rsidRPr="00ED0FF0">
        <w:rPr>
          <w:rFonts w:cs="Arial"/>
          <w:i/>
          <w:sz w:val="24"/>
          <w:szCs w:val="24"/>
        </w:rPr>
        <w:t>(если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эффективности)</w:t>
      </w:r>
      <w:r w:rsidRPr="00ED0FF0">
        <w:rPr>
          <w:rFonts w:cs="Arial"/>
          <w:sz w:val="24"/>
          <w:szCs w:val="24"/>
        </w:rPr>
        <w:t xml:space="preserve"> </w:t>
      </w:r>
      <w:r w:rsidRPr="00ED0FF0">
        <w:rPr>
          <w:color w:val="000000"/>
          <w:sz w:val="24"/>
          <w:szCs w:val="24"/>
        </w:rPr>
        <w:t>к основной норме амортизации применять специальный к</w:t>
      </w:r>
      <w:r w:rsidRPr="00ED0FF0">
        <w:rPr>
          <w:color w:val="000000"/>
          <w:sz w:val="24"/>
          <w:szCs w:val="24"/>
        </w:rPr>
        <w:t>о</w:t>
      </w:r>
      <w:r w:rsidRPr="00ED0FF0">
        <w:rPr>
          <w:color w:val="000000"/>
          <w:sz w:val="24"/>
          <w:szCs w:val="24"/>
        </w:rPr>
        <w:t xml:space="preserve">эффициент равный _________ </w:t>
      </w:r>
      <w:r w:rsidRPr="00ED0FF0">
        <w:rPr>
          <w:i/>
          <w:color w:val="000000"/>
          <w:sz w:val="24"/>
          <w:szCs w:val="24"/>
        </w:rPr>
        <w:t>(но не выше 2)</w:t>
      </w:r>
      <w:r w:rsidRPr="00ED0FF0">
        <w:rPr>
          <w:color w:val="000000"/>
          <w:sz w:val="24"/>
          <w:szCs w:val="24"/>
        </w:rPr>
        <w:t>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  <w:szCs w:val="24"/>
              </w:rPr>
            </w:pPr>
            <w:r w:rsidRPr="00ED0FF0">
              <w:rPr>
                <w:i/>
                <w:color w:val="000000"/>
                <w:sz w:val="24"/>
                <w:szCs w:val="24"/>
              </w:rPr>
              <w:t>п. 1 ст. 259.3  гл. 25 «Налог на прибыль» НК РФ.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Pr="00ED0FF0">
        <w:rPr>
          <w:color w:val="000000"/>
          <w:sz w:val="24"/>
        </w:rPr>
        <w:t>В отношении амортизируемых основных средств, используемых только для осуществления научно-технической деятельности, к основной норме амо</w:t>
      </w:r>
      <w:r w:rsidRPr="00ED0FF0">
        <w:rPr>
          <w:color w:val="000000"/>
          <w:sz w:val="24"/>
        </w:rPr>
        <w:t>р</w:t>
      </w:r>
      <w:r w:rsidRPr="00ED0FF0">
        <w:rPr>
          <w:color w:val="000000"/>
          <w:sz w:val="24"/>
        </w:rPr>
        <w:t xml:space="preserve">тизации применять специальный коэффициент _________ </w:t>
      </w:r>
      <w:r w:rsidRPr="00ED0FF0">
        <w:rPr>
          <w:i/>
          <w:color w:val="000000"/>
          <w:sz w:val="24"/>
        </w:rPr>
        <w:t>(но не выше 3)</w:t>
      </w:r>
      <w:r w:rsidRPr="00ED0FF0">
        <w:rPr>
          <w:color w:val="000000"/>
          <w:sz w:val="24"/>
        </w:rPr>
        <w:t xml:space="preserve">. 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2 ст. 259.3 гл. 25 «Налог на прибыль» НК РФ.</w:t>
            </w:r>
          </w:p>
        </w:tc>
      </w:tr>
    </w:tbl>
    <w:p w:rsidR="00EA37EA" w:rsidRDefault="00EA37EA" w:rsidP="00EA37EA">
      <w:pPr>
        <w:pStyle w:val="Normal"/>
        <w:tabs>
          <w:tab w:val="left" w:pos="1080"/>
        </w:tabs>
        <w:ind w:left="720"/>
        <w:jc w:val="both"/>
        <w:rPr>
          <w:color w:val="000000"/>
          <w:sz w:val="24"/>
        </w:rPr>
      </w:pPr>
    </w:p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Pr="00ED0FF0">
        <w:rPr>
          <w:color w:val="000000"/>
          <w:sz w:val="24"/>
        </w:rPr>
        <w:t>В отношении амортизируемых основных средств (кроме основных средств, относящихся к первой, второй и третьей амортизационным группам), к</w:t>
      </w:r>
      <w:r w:rsidRPr="00ED0FF0">
        <w:rPr>
          <w:color w:val="000000"/>
          <w:sz w:val="24"/>
        </w:rPr>
        <w:t>о</w:t>
      </w:r>
      <w:r w:rsidRPr="00ED0FF0">
        <w:rPr>
          <w:color w:val="000000"/>
          <w:sz w:val="24"/>
        </w:rPr>
        <w:t>торые являются предметом договора финансовой аренды (договора лизинга), к основной норме амо</w:t>
      </w:r>
      <w:r w:rsidRPr="00ED0FF0">
        <w:rPr>
          <w:color w:val="000000"/>
          <w:sz w:val="24"/>
        </w:rPr>
        <w:t>р</w:t>
      </w:r>
      <w:r w:rsidRPr="00ED0FF0">
        <w:rPr>
          <w:color w:val="000000"/>
          <w:sz w:val="24"/>
        </w:rPr>
        <w:t>тизации применять специальный коэффициент</w:t>
      </w:r>
      <w:r w:rsidR="00EA37EA">
        <w:rPr>
          <w:color w:val="000000"/>
          <w:sz w:val="24"/>
        </w:rPr>
        <w:t xml:space="preserve">, </w:t>
      </w:r>
      <w:r w:rsidR="00EA37EA" w:rsidRPr="00EA37EA">
        <w:rPr>
          <w:b/>
          <w:color w:val="000000"/>
          <w:sz w:val="24"/>
        </w:rPr>
        <w:t>устанавливаемый по каждому договору индивидуально согласно приказу по предприятию</w:t>
      </w:r>
      <w:r w:rsidRPr="00ED0FF0">
        <w:rPr>
          <w:color w:val="000000"/>
          <w:sz w:val="24"/>
        </w:rPr>
        <w:t xml:space="preserve"> </w:t>
      </w:r>
      <w:r w:rsidRPr="00ED0FF0">
        <w:rPr>
          <w:i/>
          <w:color w:val="000000"/>
          <w:sz w:val="24"/>
        </w:rPr>
        <w:t>(но не выше 3)</w:t>
      </w:r>
      <w:r w:rsidRPr="00ED0FF0">
        <w:rPr>
          <w:color w:val="000000"/>
          <w:sz w:val="24"/>
        </w:rPr>
        <w:t xml:space="preserve">. 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2 ст. 259.3 гл. 25 «Налог на прибыль» НК РФ.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Pr="00ED0FF0">
        <w:rPr>
          <w:color w:val="000000"/>
          <w:sz w:val="24"/>
        </w:rPr>
        <w:t>Использовать пониженные нормы амортизации по следующим объектам амо</w:t>
      </w:r>
      <w:r w:rsidRPr="00ED0FF0">
        <w:rPr>
          <w:color w:val="000000"/>
          <w:sz w:val="24"/>
        </w:rPr>
        <w:t>р</w:t>
      </w:r>
      <w:r w:rsidRPr="00ED0FF0">
        <w:rPr>
          <w:color w:val="000000"/>
          <w:sz w:val="24"/>
        </w:rPr>
        <w:t>тизируемого имущества: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 xml:space="preserve"> </w:t>
      </w:r>
      <w:r w:rsidRPr="00ED0FF0">
        <w:rPr>
          <w:i/>
          <w:color w:val="000000"/>
          <w:sz w:val="24"/>
          <w:lang w:val="en-US"/>
        </w:rPr>
        <w:t>~</w:t>
      </w:r>
      <w:r w:rsidRPr="00ED0FF0">
        <w:rPr>
          <w:i/>
          <w:color w:val="000000"/>
          <w:sz w:val="24"/>
        </w:rPr>
        <w:t xml:space="preserve">     представить перечень объектов.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4 ст. 259.3 гл. 25 «Налог на прибыль»  НК РФ.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Pr="00ED0FF0">
        <w:rPr>
          <w:color w:val="000000"/>
          <w:sz w:val="24"/>
        </w:rPr>
        <w:t>По объектам основных средств, бывшим в эксплуатации, норма аморт</w:t>
      </w:r>
      <w:r w:rsidRPr="00ED0FF0">
        <w:rPr>
          <w:color w:val="000000"/>
          <w:sz w:val="24"/>
        </w:rPr>
        <w:t>и</w:t>
      </w:r>
      <w:r w:rsidRPr="00ED0FF0">
        <w:rPr>
          <w:color w:val="000000"/>
          <w:sz w:val="24"/>
        </w:rPr>
        <w:t>зации определяется: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num" w:pos="870"/>
          <w:tab w:val="left" w:pos="1080"/>
        </w:tabs>
        <w:ind w:firstLine="360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   </w:t>
      </w:r>
      <w:r w:rsidRPr="00ED0FF0">
        <w:rPr>
          <w:i/>
          <w:color w:val="000000"/>
          <w:sz w:val="24"/>
        </w:rPr>
        <w:t>с учетом срока эксплуатации имущества предыдущими собственниками;</w:t>
      </w:r>
    </w:p>
    <w:p w:rsidR="00B60D24" w:rsidRDefault="00B60D24" w:rsidP="00B60D24">
      <w:pPr>
        <w:pStyle w:val="Normal"/>
        <w:numPr>
          <w:ilvl w:val="0"/>
          <w:numId w:val="3"/>
        </w:numPr>
        <w:tabs>
          <w:tab w:val="num" w:pos="870"/>
          <w:tab w:val="left" w:pos="1080"/>
        </w:tabs>
        <w:ind w:firstLine="360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   </w:t>
      </w:r>
      <w:r w:rsidRPr="00ED0FF0">
        <w:rPr>
          <w:i/>
          <w:color w:val="000000"/>
          <w:sz w:val="24"/>
        </w:rPr>
        <w:t xml:space="preserve">в обычном порядке. </w:t>
      </w:r>
    </w:p>
    <w:p w:rsidR="001E0CB5" w:rsidRPr="00ED0FF0" w:rsidRDefault="001E0CB5" w:rsidP="001E0CB5">
      <w:pPr>
        <w:pStyle w:val="Normal"/>
        <w:tabs>
          <w:tab w:val="num" w:pos="870"/>
          <w:tab w:val="left" w:pos="1080"/>
        </w:tabs>
        <w:ind w:left="720"/>
        <w:jc w:val="both"/>
        <w:rPr>
          <w:i/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7 ст. 258 гл. 25 «Налог на прибыль»  НК РФ.</w:t>
            </w:r>
          </w:p>
        </w:tc>
      </w:tr>
    </w:tbl>
    <w:p w:rsidR="00B60D24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B2788" w:rsidRPr="00F82DEB" w:rsidRDefault="00BB2788" w:rsidP="00A96A27">
      <w:pPr>
        <w:numPr>
          <w:ilvl w:val="0"/>
          <w:numId w:val="19"/>
        </w:numPr>
        <w:tabs>
          <w:tab w:val="num" w:pos="426"/>
          <w:tab w:val="left" w:pos="1276"/>
        </w:tabs>
        <w:autoSpaceDE w:val="0"/>
        <w:autoSpaceDN w:val="0"/>
        <w:adjustRightInd w:val="0"/>
        <w:ind w:left="426" w:firstLine="283"/>
        <w:jc w:val="both"/>
        <w:rPr>
          <w:rFonts w:ascii="Arial" w:hAnsi="Arial" w:cs="Arial"/>
          <w:b/>
          <w:sz w:val="24"/>
          <w:szCs w:val="24"/>
        </w:rPr>
      </w:pPr>
      <w:r w:rsidRPr="00F82DEB">
        <w:rPr>
          <w:rFonts w:ascii="Arial" w:hAnsi="Arial" w:cs="Arial"/>
          <w:b/>
          <w:sz w:val="24"/>
          <w:szCs w:val="24"/>
        </w:rPr>
        <w:t>Стоимость инструментов, приспособлений, инвентаря, приборов, лабораторного оборудования, спецодежды и других предметов, не являющихся амортизируемым имуществом, включается в состав материальных расходов:</w:t>
      </w:r>
    </w:p>
    <w:p w:rsidR="00BB2788" w:rsidRPr="00F82DEB" w:rsidRDefault="00BB2788" w:rsidP="00BB278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B2788" w:rsidRPr="00F82DEB" w:rsidRDefault="00BB2788" w:rsidP="00BB2788">
      <w:pPr>
        <w:pStyle w:val="Normal"/>
        <w:numPr>
          <w:ilvl w:val="0"/>
          <w:numId w:val="3"/>
        </w:numPr>
        <w:tabs>
          <w:tab w:val="num" w:pos="870"/>
          <w:tab w:val="left" w:pos="1080"/>
        </w:tabs>
        <w:ind w:firstLine="360"/>
        <w:jc w:val="both"/>
        <w:rPr>
          <w:b/>
          <w:i/>
          <w:color w:val="000000"/>
          <w:sz w:val="24"/>
        </w:rPr>
      </w:pPr>
      <w:r w:rsidRPr="00F82DEB">
        <w:rPr>
          <w:b/>
          <w:i/>
          <w:color w:val="000000"/>
          <w:sz w:val="24"/>
        </w:rPr>
        <w:lastRenderedPageBreak/>
        <w:t xml:space="preserve">   </w:t>
      </w:r>
      <w:r w:rsidRPr="00F82DEB">
        <w:rPr>
          <w:rFonts w:cs="Arial"/>
          <w:b/>
          <w:i/>
          <w:sz w:val="24"/>
          <w:szCs w:val="24"/>
        </w:rPr>
        <w:t>в полной сумме по мере ввода его в эксплуатацию</w:t>
      </w:r>
      <w:r w:rsidRPr="00F82DEB">
        <w:rPr>
          <w:b/>
          <w:i/>
          <w:color w:val="000000"/>
          <w:sz w:val="24"/>
        </w:rPr>
        <w:t>;</w:t>
      </w:r>
    </w:p>
    <w:p w:rsidR="00BB2788" w:rsidRPr="00F82DEB" w:rsidRDefault="00BB2788" w:rsidP="00BB2788">
      <w:pPr>
        <w:pStyle w:val="Normal"/>
        <w:numPr>
          <w:ilvl w:val="0"/>
          <w:numId w:val="3"/>
        </w:numPr>
        <w:tabs>
          <w:tab w:val="num" w:pos="870"/>
          <w:tab w:val="left" w:pos="1080"/>
        </w:tabs>
        <w:ind w:firstLine="360"/>
        <w:jc w:val="both"/>
        <w:rPr>
          <w:b/>
          <w:i/>
          <w:color w:val="000000"/>
          <w:sz w:val="24"/>
        </w:rPr>
      </w:pPr>
      <w:r w:rsidRPr="00F82DEB">
        <w:rPr>
          <w:b/>
          <w:i/>
          <w:color w:val="000000"/>
          <w:sz w:val="24"/>
        </w:rPr>
        <w:t xml:space="preserve">   в порядке, предусмотренном для данных активов Приказом об учетной политике предприятия </w:t>
      </w:r>
      <w:r w:rsidR="000735C2" w:rsidRPr="00F82DEB">
        <w:rPr>
          <w:b/>
          <w:i/>
          <w:color w:val="000000"/>
          <w:sz w:val="24"/>
        </w:rPr>
        <w:t xml:space="preserve">от ________ № ___ </w:t>
      </w:r>
      <w:r w:rsidRPr="00F82DEB">
        <w:rPr>
          <w:b/>
          <w:i/>
          <w:color w:val="000000"/>
          <w:sz w:val="24"/>
        </w:rPr>
        <w:t xml:space="preserve">для целей бухгалтерского учета. </w:t>
      </w:r>
    </w:p>
    <w:p w:rsidR="000735C2" w:rsidRPr="00F82DEB" w:rsidRDefault="000735C2" w:rsidP="000735C2">
      <w:pPr>
        <w:pStyle w:val="Normal"/>
        <w:tabs>
          <w:tab w:val="num" w:pos="870"/>
          <w:tab w:val="left" w:pos="1080"/>
        </w:tabs>
        <w:ind w:left="720"/>
        <w:jc w:val="both"/>
        <w:rPr>
          <w:b/>
          <w:i/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0735C2" w:rsidRPr="00F82DEB" w:rsidTr="00A72D18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0735C2" w:rsidRPr="00F82DEB" w:rsidRDefault="000735C2" w:rsidP="00F82DEB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b/>
                <w:i/>
                <w:color w:val="000000"/>
                <w:sz w:val="24"/>
              </w:rPr>
            </w:pPr>
            <w:r w:rsidRPr="00F82DEB">
              <w:rPr>
                <w:b/>
                <w:i/>
                <w:color w:val="000000"/>
                <w:sz w:val="24"/>
              </w:rPr>
              <w:t xml:space="preserve">п. </w:t>
            </w:r>
            <w:r w:rsidR="00F82DEB">
              <w:rPr>
                <w:b/>
                <w:i/>
                <w:color w:val="000000"/>
                <w:sz w:val="24"/>
              </w:rPr>
              <w:t>1</w:t>
            </w:r>
            <w:r w:rsidRPr="00F82DEB">
              <w:rPr>
                <w:b/>
                <w:i/>
                <w:color w:val="000000"/>
                <w:sz w:val="24"/>
              </w:rPr>
              <w:t xml:space="preserve"> ст. 25</w:t>
            </w:r>
            <w:r w:rsidR="00F82DEB">
              <w:rPr>
                <w:b/>
                <w:i/>
                <w:color w:val="000000"/>
                <w:sz w:val="24"/>
              </w:rPr>
              <w:t>4</w:t>
            </w:r>
            <w:r w:rsidRPr="00F82DEB">
              <w:rPr>
                <w:b/>
                <w:i/>
                <w:color w:val="000000"/>
                <w:sz w:val="24"/>
              </w:rPr>
              <w:t xml:space="preserve"> гл. 25 «Налог на прибыль»  НК РФ.</w:t>
            </w:r>
          </w:p>
        </w:tc>
      </w:tr>
    </w:tbl>
    <w:p w:rsidR="00BB2788" w:rsidRPr="00ED0FF0" w:rsidRDefault="00BB2788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sz w:val="24"/>
        </w:rPr>
      </w:pPr>
      <w:r>
        <w:rPr>
          <w:sz w:val="24"/>
        </w:rPr>
        <w:t xml:space="preserve"> </w:t>
      </w:r>
      <w:r w:rsidRPr="00ED0FF0">
        <w:rPr>
          <w:sz w:val="24"/>
        </w:rPr>
        <w:t>При исчислении сумм авансовых платежей, а также сумм налога, подлежащих зачислению в доходную часть бюджетов субъектов Российской Федерации, по месту нахождения организ</w:t>
      </w:r>
      <w:r w:rsidRPr="00ED0FF0">
        <w:rPr>
          <w:sz w:val="24"/>
        </w:rPr>
        <w:t>а</w:t>
      </w:r>
      <w:r w:rsidRPr="00ED0FF0">
        <w:rPr>
          <w:sz w:val="24"/>
        </w:rPr>
        <w:t>ции, а также по месту нахождения каждого из ее обособленных подразделений учитывать показатель: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num" w:pos="870"/>
          <w:tab w:val="left" w:pos="1080"/>
        </w:tabs>
        <w:ind w:firstLine="360"/>
        <w:jc w:val="both"/>
        <w:rPr>
          <w:i/>
          <w:sz w:val="24"/>
        </w:rPr>
      </w:pPr>
      <w:r>
        <w:rPr>
          <w:i/>
          <w:sz w:val="24"/>
        </w:rPr>
        <w:t xml:space="preserve">   </w:t>
      </w:r>
      <w:r w:rsidRPr="00ED0FF0">
        <w:rPr>
          <w:i/>
          <w:sz w:val="24"/>
        </w:rPr>
        <w:t xml:space="preserve">среднесписочной численности работников; 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num" w:pos="870"/>
          <w:tab w:val="left" w:pos="1080"/>
        </w:tabs>
        <w:ind w:firstLine="360"/>
        <w:jc w:val="both"/>
        <w:rPr>
          <w:i/>
          <w:sz w:val="24"/>
        </w:rPr>
      </w:pPr>
      <w:r>
        <w:rPr>
          <w:i/>
          <w:sz w:val="24"/>
        </w:rPr>
        <w:t xml:space="preserve">   </w:t>
      </w:r>
      <w:r w:rsidRPr="00ED0FF0">
        <w:rPr>
          <w:i/>
          <w:sz w:val="24"/>
        </w:rPr>
        <w:t xml:space="preserve">расходов на оплату труда (по согласованию с налоговым органом). </w:t>
      </w:r>
    </w:p>
    <w:p w:rsidR="00B60D24" w:rsidRPr="00ED0FF0" w:rsidRDefault="00B60D24" w:rsidP="00B60D24">
      <w:pPr>
        <w:pStyle w:val="Normal"/>
        <w:tabs>
          <w:tab w:val="num" w:pos="870"/>
          <w:tab w:val="left" w:pos="1080"/>
        </w:tabs>
        <w:ind w:left="360" w:firstLine="360"/>
        <w:jc w:val="both"/>
        <w:rPr>
          <w:i/>
          <w:sz w:val="24"/>
        </w:rPr>
      </w:pPr>
    </w:p>
    <w:p w:rsidR="00B60D24" w:rsidRPr="00ED0FF0" w:rsidRDefault="00B60D24" w:rsidP="00B60D24">
      <w:pPr>
        <w:tabs>
          <w:tab w:val="left" w:pos="1080"/>
        </w:tabs>
        <w:autoSpaceDE w:val="0"/>
        <w:autoSpaceDN w:val="0"/>
        <w:adjustRightInd w:val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ED0FF0">
        <w:rPr>
          <w:rFonts w:ascii="Arial" w:hAnsi="Arial" w:cs="Arial"/>
          <w:sz w:val="24"/>
          <w:szCs w:val="24"/>
        </w:rPr>
        <w:t>Показатель остаточной стоимости амортизируемого имущества за отчетный (налоговый) период определяется как частное от деления суммы, полученной в результате сложения величин остаточной стоимости основных средств на пе</w:t>
      </w:r>
      <w:r w:rsidRPr="00ED0FF0">
        <w:rPr>
          <w:rFonts w:ascii="Arial" w:hAnsi="Arial" w:cs="Arial"/>
          <w:sz w:val="24"/>
          <w:szCs w:val="24"/>
        </w:rPr>
        <w:t>р</w:t>
      </w:r>
      <w:r w:rsidRPr="00ED0FF0">
        <w:rPr>
          <w:rFonts w:ascii="Arial" w:hAnsi="Arial" w:cs="Arial"/>
          <w:sz w:val="24"/>
          <w:szCs w:val="24"/>
        </w:rPr>
        <w:t>вое число каждого месяца отчетного (налогового) периода и первое число сл</w:t>
      </w:r>
      <w:r w:rsidRPr="00ED0FF0">
        <w:rPr>
          <w:rFonts w:ascii="Arial" w:hAnsi="Arial" w:cs="Arial"/>
          <w:sz w:val="24"/>
          <w:szCs w:val="24"/>
        </w:rPr>
        <w:t>е</w:t>
      </w:r>
      <w:r w:rsidRPr="00ED0FF0">
        <w:rPr>
          <w:rFonts w:ascii="Arial" w:hAnsi="Arial" w:cs="Arial"/>
          <w:sz w:val="24"/>
          <w:szCs w:val="24"/>
        </w:rPr>
        <w:t>дующего за отчетным (налоговым) периодом месяца, на количество месяцев в отчетном (налоговом) периоде, увеличенное на единицу.</w:t>
      </w:r>
    </w:p>
    <w:p w:rsidR="00B60D24" w:rsidRPr="00ED0FF0" w:rsidRDefault="00B60D24" w:rsidP="00B60D24">
      <w:pPr>
        <w:pStyle w:val="Normal"/>
        <w:tabs>
          <w:tab w:val="num" w:pos="870"/>
          <w:tab w:val="left" w:pos="1080"/>
        </w:tabs>
        <w:ind w:left="360" w:firstLine="360"/>
        <w:jc w:val="both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numPr>
                <w:ilvl w:val="0"/>
                <w:numId w:val="13"/>
              </w:numPr>
              <w:tabs>
                <w:tab w:val="clear" w:pos="720"/>
                <w:tab w:val="num" w:pos="180"/>
                <w:tab w:val="left" w:pos="1080"/>
              </w:tabs>
              <w:ind w:left="360" w:firstLine="360"/>
              <w:jc w:val="both"/>
              <w:rPr>
                <w:i/>
                <w:sz w:val="24"/>
              </w:rPr>
            </w:pPr>
            <w:r w:rsidRPr="00ED0FF0">
              <w:rPr>
                <w:i/>
                <w:sz w:val="24"/>
              </w:rPr>
              <w:t xml:space="preserve"> п.2 ст. 288 гл. 25 «Налог на прибыль»  НК РФ;</w:t>
            </w:r>
          </w:p>
          <w:p w:rsidR="00B60D24" w:rsidRPr="00ED0FF0" w:rsidRDefault="00B60D24" w:rsidP="00B60D24">
            <w:pPr>
              <w:pStyle w:val="Normal"/>
              <w:numPr>
                <w:ilvl w:val="0"/>
                <w:numId w:val="13"/>
              </w:numPr>
              <w:tabs>
                <w:tab w:val="clear" w:pos="720"/>
                <w:tab w:val="num" w:pos="180"/>
                <w:tab w:val="left" w:pos="1080"/>
              </w:tabs>
              <w:ind w:left="360" w:firstLine="360"/>
              <w:jc w:val="both"/>
              <w:rPr>
                <w:i/>
                <w:sz w:val="24"/>
              </w:rPr>
            </w:pPr>
            <w:r w:rsidRPr="00ED0FF0">
              <w:rPr>
                <w:i/>
                <w:sz w:val="24"/>
                <w:szCs w:val="24"/>
              </w:rPr>
              <w:t xml:space="preserve"> Письмо Минфина России от 06.07.2005 № 03-03-02/16.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sz w:val="24"/>
        </w:rPr>
      </w:pPr>
      <w:r>
        <w:rPr>
          <w:sz w:val="24"/>
        </w:rPr>
        <w:t xml:space="preserve"> </w:t>
      </w:r>
      <w:r w:rsidRPr="00ED0FF0">
        <w:rPr>
          <w:sz w:val="24"/>
        </w:rPr>
        <w:t>По обособленным подразделениям, находящимся на территории одного суб</w:t>
      </w:r>
      <w:r w:rsidRPr="00ED0FF0">
        <w:rPr>
          <w:sz w:val="24"/>
        </w:rPr>
        <w:t>ъ</w:t>
      </w:r>
      <w:r w:rsidRPr="00ED0FF0">
        <w:rPr>
          <w:sz w:val="24"/>
        </w:rPr>
        <w:t>екта Российской Федерации, распределение прибыли по каждому из этих по</w:t>
      </w:r>
      <w:r w:rsidRPr="00ED0FF0">
        <w:rPr>
          <w:sz w:val="24"/>
        </w:rPr>
        <w:t>д</w:t>
      </w:r>
      <w:r w:rsidRPr="00ED0FF0">
        <w:rPr>
          <w:sz w:val="24"/>
        </w:rPr>
        <w:t>разделений: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sz w:val="24"/>
        </w:rPr>
      </w:pPr>
      <w:r w:rsidRPr="00ED0FF0">
        <w:rPr>
          <w:i/>
          <w:sz w:val="24"/>
        </w:rPr>
        <w:t>производить;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sz w:val="24"/>
        </w:rPr>
      </w:pPr>
      <w:r w:rsidRPr="00ED0FF0">
        <w:rPr>
          <w:i/>
          <w:sz w:val="24"/>
        </w:rPr>
        <w:t>не производить. Уплату налога в бюджет соответствующего субъекта ос</w:t>
      </w:r>
      <w:r w:rsidRPr="00ED0FF0">
        <w:rPr>
          <w:i/>
          <w:sz w:val="24"/>
        </w:rPr>
        <w:t>у</w:t>
      </w:r>
      <w:r w:rsidRPr="00ED0FF0">
        <w:rPr>
          <w:i/>
          <w:sz w:val="24"/>
        </w:rPr>
        <w:t>ществлять через: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sz w:val="24"/>
        </w:rPr>
      </w:pPr>
      <w:r w:rsidRPr="00ED0FF0">
        <w:rPr>
          <w:i/>
          <w:sz w:val="24"/>
        </w:rPr>
        <w:t xml:space="preserve">          -  _________________________</w:t>
      </w:r>
      <w:r w:rsidRPr="00ED0FF0">
        <w:rPr>
          <w:i/>
          <w:sz w:val="24"/>
          <w:lang w:val="en-US"/>
        </w:rPr>
        <w:t>_</w:t>
      </w:r>
      <w:r w:rsidRPr="00ED0FF0">
        <w:rPr>
          <w:i/>
          <w:sz w:val="24"/>
        </w:rPr>
        <w:t>,</w:t>
      </w:r>
      <w:r w:rsidRPr="00ED0FF0">
        <w:rPr>
          <w:i/>
          <w:sz w:val="24"/>
          <w:lang w:val="en-US"/>
        </w:rPr>
        <w:t>.</w:t>
      </w:r>
      <w:r w:rsidRPr="00ED0FF0">
        <w:rPr>
          <w:i/>
          <w:sz w:val="24"/>
        </w:rPr>
        <w:t xml:space="preserve"> 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sz w:val="24"/>
        </w:rPr>
      </w:pPr>
      <w:r w:rsidRPr="00ED0FF0">
        <w:rPr>
          <w:i/>
          <w:sz w:val="24"/>
        </w:rPr>
        <w:t xml:space="preserve">          -  __________________________</w:t>
      </w:r>
      <w:r w:rsidRPr="00ED0FF0">
        <w:rPr>
          <w:sz w:val="24"/>
        </w:rPr>
        <w:t>.</w:t>
      </w:r>
      <w:r w:rsidRPr="00ED0FF0">
        <w:rPr>
          <w:i/>
          <w:sz w:val="24"/>
        </w:rPr>
        <w:t xml:space="preserve"> </w:t>
      </w:r>
    </w:p>
    <w:p w:rsidR="00B60D24" w:rsidRPr="00ED0FF0" w:rsidRDefault="00B60D24" w:rsidP="00B60D24">
      <w:pPr>
        <w:pStyle w:val="Normal"/>
        <w:tabs>
          <w:tab w:val="num" w:pos="870"/>
          <w:tab w:val="left" w:pos="1080"/>
        </w:tabs>
        <w:ind w:left="360" w:firstLine="360"/>
        <w:jc w:val="both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sz w:val="24"/>
              </w:rPr>
            </w:pPr>
            <w:r w:rsidRPr="00ED0FF0">
              <w:rPr>
                <w:i/>
                <w:sz w:val="24"/>
              </w:rPr>
              <w:t>п.2 ст. 288 гл. 25 «Налог на прибыль»  НК РФ.</w:t>
            </w:r>
          </w:p>
        </w:tc>
      </w:tr>
    </w:tbl>
    <w:p w:rsidR="00B60D24" w:rsidRPr="00ED0FF0" w:rsidRDefault="00B60D24" w:rsidP="00B60D24">
      <w:pPr>
        <w:pStyle w:val="Normal"/>
        <w:tabs>
          <w:tab w:val="num" w:pos="360"/>
          <w:tab w:val="num" w:pos="870"/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sz w:val="24"/>
        </w:rPr>
      </w:pPr>
      <w:r>
        <w:rPr>
          <w:sz w:val="24"/>
        </w:rPr>
        <w:t xml:space="preserve"> </w:t>
      </w:r>
      <w:r w:rsidRPr="00ED0FF0">
        <w:rPr>
          <w:sz w:val="24"/>
        </w:rPr>
        <w:t>Сумма ежемесячных авансовых платежей определяется: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clear" w:pos="360"/>
          <w:tab w:val="num" w:pos="426"/>
          <w:tab w:val="left" w:pos="1080"/>
        </w:tabs>
        <w:ind w:firstLine="360"/>
        <w:jc w:val="both"/>
        <w:rPr>
          <w:i/>
          <w:sz w:val="24"/>
        </w:rPr>
      </w:pPr>
      <w:r w:rsidRPr="00ED0FF0">
        <w:rPr>
          <w:i/>
          <w:sz w:val="24"/>
        </w:rPr>
        <w:t>равными долями в размере одной трети фактически исчисленного    квартал</w:t>
      </w:r>
      <w:r w:rsidRPr="00ED0FF0">
        <w:rPr>
          <w:i/>
          <w:sz w:val="24"/>
        </w:rPr>
        <w:t>ь</w:t>
      </w:r>
      <w:r w:rsidRPr="00ED0FF0">
        <w:rPr>
          <w:i/>
          <w:sz w:val="24"/>
        </w:rPr>
        <w:t>ного авансового платежа за квартал, предшествующий кварталу, в котором производится уплата ежемесячных авансовых плат</w:t>
      </w:r>
      <w:r w:rsidRPr="00ED0FF0">
        <w:rPr>
          <w:i/>
          <w:sz w:val="24"/>
        </w:rPr>
        <w:t>е</w:t>
      </w:r>
      <w:r w:rsidRPr="00ED0FF0">
        <w:rPr>
          <w:i/>
          <w:sz w:val="24"/>
        </w:rPr>
        <w:t>жей (в первом квартале – исходя из прибыли за третий квартал предыдущего налогового периода);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clear" w:pos="360"/>
          <w:tab w:val="num" w:pos="426"/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исходя из ставки налога и фактически полученной прибыли, рассчитываемой нарастающим итогом с начала налогового периода до окончания соответству</w:t>
      </w:r>
      <w:r w:rsidRPr="00ED0FF0">
        <w:rPr>
          <w:i/>
          <w:color w:val="000000"/>
          <w:sz w:val="24"/>
        </w:rPr>
        <w:t>ю</w:t>
      </w:r>
      <w:r w:rsidRPr="00ED0FF0">
        <w:rPr>
          <w:i/>
          <w:color w:val="000000"/>
          <w:sz w:val="24"/>
        </w:rPr>
        <w:t>щего месяца.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п.2 ст. 286 гл. 25 «Налог на прибыль»  НК РФ.</w:t>
            </w:r>
          </w:p>
        </w:tc>
      </w:tr>
    </w:tbl>
    <w:p w:rsidR="00B60D24" w:rsidRDefault="00B60D24" w:rsidP="00B60D24">
      <w:pPr>
        <w:pStyle w:val="Normal"/>
        <w:tabs>
          <w:tab w:val="left" w:pos="1080"/>
        </w:tabs>
        <w:ind w:left="360"/>
        <w:jc w:val="both"/>
        <w:rPr>
          <w:color w:val="000000"/>
          <w:sz w:val="24"/>
        </w:rPr>
      </w:pPr>
    </w:p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</w:t>
      </w:r>
      <w:r w:rsidRPr="00ED0FF0">
        <w:rPr>
          <w:color w:val="000000"/>
          <w:sz w:val="24"/>
        </w:rPr>
        <w:t>В целях покрытия убытков по безнадежным долгам по результатам проведе</w:t>
      </w:r>
      <w:r w:rsidRPr="00ED0FF0">
        <w:rPr>
          <w:color w:val="000000"/>
          <w:sz w:val="24"/>
        </w:rPr>
        <w:t>н</w:t>
      </w:r>
      <w:r w:rsidRPr="00ED0FF0">
        <w:rPr>
          <w:color w:val="000000"/>
          <w:sz w:val="24"/>
        </w:rPr>
        <w:t>ной в конце предыдущего отчетного (налогового) периода инвентаризации дебиторской задолженности резервы по сомнительным до</w:t>
      </w:r>
      <w:r w:rsidRPr="00ED0FF0">
        <w:rPr>
          <w:color w:val="000000"/>
          <w:sz w:val="24"/>
        </w:rPr>
        <w:t>л</w:t>
      </w:r>
      <w:r w:rsidRPr="00ED0FF0">
        <w:rPr>
          <w:color w:val="000000"/>
          <w:sz w:val="24"/>
        </w:rPr>
        <w:t>гам: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создавать;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не создавать.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3 ст. 266 гл. 25 «Налог на прибыль»  НК РФ.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C4484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sz w:val="24"/>
        </w:rPr>
      </w:pPr>
      <w:r w:rsidRPr="00EC4484">
        <w:rPr>
          <w:sz w:val="24"/>
        </w:rPr>
        <w:t xml:space="preserve"> В отношении товаров (работ), по которым в соответствии с условиями закл</w:t>
      </w:r>
      <w:r w:rsidRPr="00EC4484">
        <w:rPr>
          <w:sz w:val="24"/>
        </w:rPr>
        <w:t>ю</w:t>
      </w:r>
      <w:r w:rsidRPr="00EC4484">
        <w:rPr>
          <w:sz w:val="24"/>
        </w:rPr>
        <w:t>ченного договора с покупателем предусмотрены обслуживание и ремонт в т</w:t>
      </w:r>
      <w:r w:rsidRPr="00EC4484">
        <w:rPr>
          <w:sz w:val="24"/>
        </w:rPr>
        <w:t>е</w:t>
      </w:r>
      <w:r w:rsidRPr="00EC4484">
        <w:rPr>
          <w:sz w:val="24"/>
        </w:rPr>
        <w:t>чение гарантийного срока, резервы на предстоящие расходы по гарантийному ремонту и гарантийному обслуживанию: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создавать (предельный размер отчислений составляет - ________</w:t>
      </w:r>
      <w:r w:rsidR="00EC4484">
        <w:rPr>
          <w:i/>
          <w:color w:val="000000"/>
          <w:sz w:val="24"/>
        </w:rPr>
        <w:t xml:space="preserve">, </w:t>
      </w:r>
      <w:r w:rsidR="00EC4484" w:rsidRPr="00ED0FF0">
        <w:rPr>
          <w:i/>
          <w:color w:val="000000"/>
          <w:sz w:val="24"/>
        </w:rPr>
        <w:t>расчет приведен в пр</w:t>
      </w:r>
      <w:r w:rsidR="00EC4484" w:rsidRPr="00ED0FF0">
        <w:rPr>
          <w:i/>
          <w:color w:val="000000"/>
          <w:sz w:val="24"/>
        </w:rPr>
        <w:t>и</w:t>
      </w:r>
      <w:r w:rsidR="00EC4484" w:rsidRPr="00ED0FF0">
        <w:rPr>
          <w:i/>
          <w:color w:val="000000"/>
          <w:sz w:val="24"/>
        </w:rPr>
        <w:t>ложении № __ к настоящему Приказу</w:t>
      </w:r>
      <w:r w:rsidRPr="00ED0FF0">
        <w:rPr>
          <w:i/>
          <w:color w:val="000000"/>
          <w:sz w:val="24"/>
        </w:rPr>
        <w:t>);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не создавать.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1,2 ст. 267 гл. 25 «Налог на прибыль»  НК РФ.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Pr="00ED0FF0">
        <w:rPr>
          <w:color w:val="000000"/>
          <w:sz w:val="24"/>
        </w:rPr>
        <w:t>Для проведения ремонта основных средств резерв предстоящих расходов на ремонт: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clear" w:pos="360"/>
          <w:tab w:val="num" w:pos="426"/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создавать (предельный размер отчислений составляет - ________, расчет приведен в приложении № __ к настоящему Приказу);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не создавать.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2 ст. 324 гл. 25 «Налог на прибыль»  НК РФ.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A96A27">
      <w:pPr>
        <w:pStyle w:val="Normal"/>
        <w:numPr>
          <w:ilvl w:val="0"/>
          <w:numId w:val="19"/>
        </w:numPr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Pr="00ED0FF0">
        <w:rPr>
          <w:color w:val="000000"/>
          <w:sz w:val="24"/>
        </w:rPr>
        <w:t>Резерв предстоящих расходов на оплату отпусков: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clear" w:pos="360"/>
          <w:tab w:val="num" w:pos="426"/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создавать (предельный размер отчислений составляет - ________, расчет приведен в пр</w:t>
      </w:r>
      <w:r w:rsidRPr="00ED0FF0">
        <w:rPr>
          <w:i/>
          <w:color w:val="000000"/>
          <w:sz w:val="24"/>
        </w:rPr>
        <w:t>и</w:t>
      </w:r>
      <w:r w:rsidRPr="00ED0FF0">
        <w:rPr>
          <w:i/>
          <w:color w:val="000000"/>
          <w:sz w:val="24"/>
        </w:rPr>
        <w:t>ложении № __ к настоящему Приказу);</w:t>
      </w:r>
    </w:p>
    <w:p w:rsidR="00B60D24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не создавать.</w:t>
      </w:r>
    </w:p>
    <w:p w:rsidR="006262BD" w:rsidRPr="00ED0FF0" w:rsidRDefault="006262BD" w:rsidP="006262BD">
      <w:pPr>
        <w:pStyle w:val="Normal"/>
        <w:tabs>
          <w:tab w:val="left" w:pos="1080"/>
        </w:tabs>
        <w:ind w:left="720"/>
        <w:jc w:val="both"/>
        <w:rPr>
          <w:i/>
          <w:color w:val="000000"/>
          <w:sz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1E0CB5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1 ст. 324.1 гл. 25 «Налог на прибыль»  НК РФ.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>3</w:t>
      </w:r>
      <w:r w:rsidR="00240E38">
        <w:rPr>
          <w:color w:val="000000"/>
          <w:sz w:val="24"/>
        </w:rPr>
        <w:t>8</w:t>
      </w:r>
      <w:r w:rsidRPr="00ED0FF0">
        <w:rPr>
          <w:color w:val="000000"/>
          <w:sz w:val="24"/>
        </w:rPr>
        <w:t>. Резерв предстоящих расходов на выплату ежегодных вознаграждений за выслугу лет и по итогам работы за год: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clear" w:pos="360"/>
          <w:tab w:val="num" w:pos="426"/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создавать (предельный размер отчислений составляет - ________, ежем</w:t>
      </w:r>
      <w:r w:rsidRPr="00ED0FF0">
        <w:rPr>
          <w:i/>
          <w:color w:val="000000"/>
          <w:sz w:val="24"/>
        </w:rPr>
        <w:t>е</w:t>
      </w:r>
      <w:r w:rsidRPr="00ED0FF0">
        <w:rPr>
          <w:i/>
          <w:color w:val="000000"/>
          <w:sz w:val="24"/>
        </w:rPr>
        <w:t xml:space="preserve">сячный процент отчислений составляет </w:t>
      </w:r>
      <w:r w:rsidR="007513AD">
        <w:rPr>
          <w:i/>
          <w:color w:val="000000"/>
          <w:sz w:val="24"/>
        </w:rPr>
        <w:t>–</w:t>
      </w:r>
      <w:r w:rsidRPr="00ED0FF0">
        <w:rPr>
          <w:i/>
          <w:color w:val="000000"/>
          <w:sz w:val="24"/>
        </w:rPr>
        <w:t xml:space="preserve"> </w:t>
      </w:r>
      <w:r w:rsidR="007513AD">
        <w:rPr>
          <w:i/>
          <w:color w:val="000000"/>
          <w:sz w:val="24"/>
        </w:rPr>
        <w:t>8,33%</w:t>
      </w:r>
      <w:r w:rsidRPr="00ED0FF0">
        <w:rPr>
          <w:i/>
          <w:color w:val="000000"/>
          <w:sz w:val="24"/>
        </w:rPr>
        <w:t>, расчет приведен в пр</w:t>
      </w:r>
      <w:r w:rsidRPr="00ED0FF0">
        <w:rPr>
          <w:i/>
          <w:color w:val="000000"/>
          <w:sz w:val="24"/>
        </w:rPr>
        <w:t>и</w:t>
      </w:r>
      <w:r w:rsidRPr="00ED0FF0">
        <w:rPr>
          <w:i/>
          <w:color w:val="000000"/>
          <w:sz w:val="24"/>
        </w:rPr>
        <w:t>ложении № __ к настоящему Приказу);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color w:val="000000"/>
          <w:sz w:val="24"/>
        </w:rPr>
      </w:pPr>
      <w:r w:rsidRPr="00ED0FF0">
        <w:rPr>
          <w:i/>
          <w:color w:val="000000"/>
          <w:sz w:val="24"/>
        </w:rPr>
        <w:t>не создавать.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844638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</w:t>
            </w:r>
            <w:r w:rsidR="00B60D24" w:rsidRPr="00ED0FF0">
              <w:rPr>
                <w:i/>
                <w:color w:val="000000"/>
                <w:sz w:val="24"/>
              </w:rPr>
              <w:t>. 6 ст. 324.1 гл. 25 «Налог на прибыль»  НК РФ.</w:t>
            </w:r>
          </w:p>
        </w:tc>
      </w:tr>
    </w:tbl>
    <w:p w:rsidR="00B60D24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p w:rsidR="00A96A27" w:rsidRPr="00CE1868" w:rsidRDefault="00240E38" w:rsidP="00240E38">
      <w:pPr>
        <w:autoSpaceDE w:val="0"/>
        <w:autoSpaceDN w:val="0"/>
        <w:adjustRightInd w:val="0"/>
        <w:ind w:left="426" w:firstLine="294"/>
        <w:jc w:val="both"/>
        <w:rPr>
          <w:rFonts w:ascii="Arial" w:hAnsi="Arial" w:cs="Arial"/>
          <w:b/>
          <w:sz w:val="24"/>
          <w:szCs w:val="24"/>
        </w:rPr>
      </w:pPr>
      <w:r w:rsidRPr="00CE1868">
        <w:rPr>
          <w:rFonts w:ascii="Arial" w:hAnsi="Arial" w:cs="Arial"/>
          <w:b/>
          <w:sz w:val="24"/>
          <w:szCs w:val="24"/>
        </w:rPr>
        <w:t>39. Р</w:t>
      </w:r>
      <w:r w:rsidR="00A96A27" w:rsidRPr="00CE1868">
        <w:rPr>
          <w:rFonts w:ascii="Arial" w:hAnsi="Arial" w:cs="Arial"/>
          <w:b/>
          <w:sz w:val="24"/>
          <w:szCs w:val="24"/>
        </w:rPr>
        <w:t>азмер убытка от уступки права требования, которая была произведена третьему лицу до наступления предусмотренного договором о реализации товаров (работ, услуг) срока платежа, будет определяться</w:t>
      </w:r>
      <w:r w:rsidR="00CE1868" w:rsidRPr="00CE1868">
        <w:rPr>
          <w:rFonts w:ascii="Arial" w:hAnsi="Arial" w:cs="Arial"/>
          <w:b/>
          <w:sz w:val="24"/>
          <w:szCs w:val="24"/>
        </w:rPr>
        <w:t xml:space="preserve"> исходя из</w:t>
      </w:r>
      <w:r w:rsidR="00132611" w:rsidRPr="00CE1868">
        <w:rPr>
          <w:rFonts w:ascii="Arial" w:hAnsi="Arial" w:cs="Arial"/>
          <w:b/>
          <w:sz w:val="24"/>
          <w:szCs w:val="24"/>
        </w:rPr>
        <w:t>:</w:t>
      </w:r>
    </w:p>
    <w:p w:rsidR="00132611" w:rsidRDefault="00132611" w:rsidP="00240E38">
      <w:pPr>
        <w:autoSpaceDE w:val="0"/>
        <w:autoSpaceDN w:val="0"/>
        <w:adjustRightInd w:val="0"/>
        <w:ind w:left="426" w:firstLine="294"/>
        <w:jc w:val="both"/>
        <w:rPr>
          <w:rFonts w:ascii="Arial" w:hAnsi="Arial" w:cs="Arial"/>
          <w:sz w:val="24"/>
          <w:szCs w:val="24"/>
        </w:rPr>
      </w:pPr>
    </w:p>
    <w:p w:rsidR="00CE1868" w:rsidRPr="00CE1868" w:rsidRDefault="00CE1868" w:rsidP="00CE1868">
      <w:pPr>
        <w:tabs>
          <w:tab w:val="left" w:pos="1134"/>
        </w:tabs>
        <w:autoSpaceDE w:val="0"/>
        <w:autoSpaceDN w:val="0"/>
        <w:adjustRightInd w:val="0"/>
        <w:ind w:left="426" w:firstLine="283"/>
        <w:jc w:val="both"/>
        <w:rPr>
          <w:rFonts w:ascii="Arial" w:hAnsi="Arial" w:cs="Arial"/>
          <w:b/>
          <w:i/>
          <w:sz w:val="24"/>
          <w:szCs w:val="24"/>
        </w:rPr>
      </w:pPr>
      <w:r w:rsidRPr="00CE1868">
        <w:rPr>
          <w:rFonts w:ascii="Arial" w:hAnsi="Arial" w:cs="Arial"/>
          <w:b/>
          <w:i/>
          <w:sz w:val="24"/>
          <w:szCs w:val="24"/>
        </w:rPr>
        <w:t xml:space="preserve">~ максимальной ставки процента, установленной для соответствующего вида валюты </w:t>
      </w:r>
      <w:hyperlink r:id="rId8" w:history="1">
        <w:r w:rsidRPr="00CE1868">
          <w:rPr>
            <w:rFonts w:ascii="Arial" w:hAnsi="Arial" w:cs="Arial"/>
            <w:b/>
            <w:i/>
            <w:sz w:val="24"/>
            <w:szCs w:val="24"/>
          </w:rPr>
          <w:t>п. 1.2 ст. 269</w:t>
        </w:r>
      </w:hyperlink>
      <w:r w:rsidRPr="00CE1868">
        <w:rPr>
          <w:rFonts w:ascii="Arial" w:hAnsi="Arial" w:cs="Arial"/>
          <w:b/>
          <w:i/>
          <w:sz w:val="24"/>
          <w:szCs w:val="24"/>
        </w:rPr>
        <w:t xml:space="preserve"> НК РФ по долговому обязательству, равному доходу от уступки права требования, за период от даты уступки до даты платежа, предусмотренного договором на реализацию товаров (работ, услуг);</w:t>
      </w:r>
    </w:p>
    <w:p w:rsidR="00CE1868" w:rsidRPr="00CE1868" w:rsidRDefault="00CE1868" w:rsidP="00CE1868">
      <w:pPr>
        <w:autoSpaceDE w:val="0"/>
        <w:autoSpaceDN w:val="0"/>
        <w:adjustRightInd w:val="0"/>
        <w:ind w:left="426" w:firstLine="283"/>
        <w:jc w:val="both"/>
        <w:rPr>
          <w:rFonts w:ascii="Arial" w:hAnsi="Arial" w:cs="Arial"/>
          <w:b/>
          <w:i/>
          <w:sz w:val="24"/>
          <w:szCs w:val="24"/>
        </w:rPr>
      </w:pPr>
      <w:r w:rsidRPr="00CE1868">
        <w:rPr>
          <w:rFonts w:ascii="Arial" w:hAnsi="Arial" w:cs="Arial"/>
          <w:b/>
          <w:i/>
          <w:sz w:val="24"/>
          <w:szCs w:val="24"/>
        </w:rPr>
        <w:t xml:space="preserve">~ ставки процента, подтвержденной в соответствии с методами, установленными </w:t>
      </w:r>
      <w:hyperlink r:id="rId9" w:history="1">
        <w:r w:rsidRPr="00CE1868">
          <w:rPr>
            <w:rFonts w:ascii="Arial" w:hAnsi="Arial" w:cs="Arial"/>
            <w:b/>
            <w:i/>
            <w:sz w:val="24"/>
            <w:szCs w:val="24"/>
          </w:rPr>
          <w:t>разд. V.1</w:t>
        </w:r>
      </w:hyperlink>
      <w:r w:rsidRPr="00CE1868">
        <w:rPr>
          <w:rFonts w:ascii="Arial" w:hAnsi="Arial" w:cs="Arial"/>
          <w:b/>
          <w:i/>
          <w:sz w:val="24"/>
          <w:szCs w:val="24"/>
        </w:rPr>
        <w:t xml:space="preserve"> НК РФ по указанному долговому обязательству.</w:t>
      </w:r>
    </w:p>
    <w:p w:rsidR="00844638" w:rsidRPr="00ED0FF0" w:rsidRDefault="00844638" w:rsidP="00844638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844638" w:rsidRPr="00ED0FF0" w:rsidTr="00A72D18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844638" w:rsidRPr="00ED0FF0" w:rsidRDefault="00844638" w:rsidP="00844638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</w:t>
            </w:r>
            <w:r w:rsidRPr="00ED0FF0">
              <w:rPr>
                <w:i/>
                <w:color w:val="000000"/>
                <w:sz w:val="24"/>
              </w:rPr>
              <w:t xml:space="preserve">. </w:t>
            </w:r>
            <w:r>
              <w:rPr>
                <w:i/>
                <w:color w:val="000000"/>
                <w:sz w:val="24"/>
              </w:rPr>
              <w:t>1</w:t>
            </w:r>
            <w:r w:rsidRPr="00ED0FF0">
              <w:rPr>
                <w:i/>
                <w:color w:val="000000"/>
                <w:sz w:val="24"/>
              </w:rPr>
              <w:t xml:space="preserve"> ст. </w:t>
            </w:r>
            <w:r>
              <w:rPr>
                <w:i/>
                <w:color w:val="000000"/>
                <w:sz w:val="24"/>
              </w:rPr>
              <w:t>279</w:t>
            </w:r>
            <w:r w:rsidRPr="00ED0FF0">
              <w:rPr>
                <w:i/>
                <w:color w:val="000000"/>
                <w:sz w:val="24"/>
              </w:rPr>
              <w:t xml:space="preserve"> гл. 25 «Налог на прибыль»  НК РФ.</w:t>
            </w:r>
          </w:p>
        </w:tc>
      </w:tr>
    </w:tbl>
    <w:p w:rsidR="00A96A27" w:rsidRPr="00ED0FF0" w:rsidRDefault="00A96A27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p w:rsidR="00B60D24" w:rsidRPr="00ED0FF0" w:rsidRDefault="001B2E92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D3E4D">
        <w:rPr>
          <w:sz w:val="24"/>
          <w:szCs w:val="24"/>
        </w:rPr>
        <w:t>0</w:t>
      </w:r>
      <w:r w:rsidR="00B60D24" w:rsidRPr="00ED0FF0">
        <w:rPr>
          <w:sz w:val="24"/>
          <w:szCs w:val="24"/>
        </w:rPr>
        <w:t>. При обнаружении ошибок (искажений) в исчислении налоговой базы, относящихся к прошлым налоговым (отчетным) периодам, в текущем налоговом (отчетном) периоде, если</w:t>
      </w:r>
      <w:r w:rsidR="00B60D24" w:rsidRPr="00ED0FF0">
        <w:rPr>
          <w:rFonts w:cs="Arial"/>
          <w:sz w:val="24"/>
          <w:szCs w:val="24"/>
        </w:rPr>
        <w:t xml:space="preserve"> допущенные ошибки (искажения) привели к излишней уплате налога, </w:t>
      </w:r>
      <w:r w:rsidR="00B60D24" w:rsidRPr="00ED0FF0">
        <w:rPr>
          <w:sz w:val="24"/>
          <w:szCs w:val="24"/>
        </w:rPr>
        <w:t xml:space="preserve">перерасчет налоговой базы и суммы налога производится за период, в котором были: 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  <w:szCs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i/>
          <w:sz w:val="24"/>
          <w:szCs w:val="24"/>
        </w:rPr>
      </w:pPr>
      <w:r w:rsidRPr="00ED0FF0">
        <w:rPr>
          <w:i/>
          <w:color w:val="000000"/>
          <w:sz w:val="24"/>
          <w:szCs w:val="24"/>
        </w:rPr>
        <w:t xml:space="preserve"> </w:t>
      </w:r>
      <w:r w:rsidRPr="00ED0FF0">
        <w:rPr>
          <w:i/>
          <w:sz w:val="24"/>
          <w:szCs w:val="24"/>
        </w:rPr>
        <w:t>совершены указанные ошибки (искажения);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left" w:pos="1080"/>
        </w:tabs>
        <w:ind w:firstLine="360"/>
        <w:jc w:val="both"/>
        <w:rPr>
          <w:rFonts w:ascii="Arial Narrow" w:hAnsi="Arial Narrow"/>
          <w:color w:val="000000"/>
          <w:sz w:val="22"/>
        </w:rPr>
      </w:pPr>
      <w:r w:rsidRPr="00ED0FF0">
        <w:rPr>
          <w:i/>
          <w:sz w:val="24"/>
          <w:szCs w:val="24"/>
        </w:rPr>
        <w:t>выявлены указанные ошибки (искажения).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>п. 1 ст. 54  Налогового кодекса Российской Федерации.</w:t>
            </w:r>
          </w:p>
        </w:tc>
      </w:tr>
    </w:tbl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rFonts w:cs="Arial"/>
          <w:i/>
          <w:sz w:val="24"/>
          <w:szCs w:val="24"/>
        </w:rPr>
      </w:pPr>
    </w:p>
    <w:p w:rsidR="00B60D24" w:rsidRDefault="000B22CE" w:rsidP="00B60D24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 xml:space="preserve">  </w:t>
      </w:r>
      <w:r w:rsidR="001B2E92">
        <w:rPr>
          <w:rFonts w:ascii="Arial" w:hAnsi="Arial" w:cs="Arial"/>
          <w:color w:val="000000"/>
          <w:sz w:val="24"/>
        </w:rPr>
        <w:t>4</w:t>
      </w:r>
      <w:r w:rsidR="00FD3E4D">
        <w:rPr>
          <w:rFonts w:ascii="Arial" w:hAnsi="Arial" w:cs="Arial"/>
          <w:color w:val="000000"/>
          <w:sz w:val="24"/>
        </w:rPr>
        <w:t>1</w:t>
      </w:r>
      <w:r w:rsidR="00B60D24" w:rsidRPr="00182C1E">
        <w:rPr>
          <w:rFonts w:ascii="Arial" w:hAnsi="Arial" w:cs="Arial"/>
          <w:color w:val="000000"/>
          <w:sz w:val="24"/>
        </w:rPr>
        <w:t xml:space="preserve">. </w:t>
      </w:r>
      <w:r w:rsidR="00B60D24" w:rsidRPr="00182C1E">
        <w:rPr>
          <w:rFonts w:ascii="Arial" w:hAnsi="Arial" w:cs="Arial"/>
          <w:sz w:val="24"/>
          <w:szCs w:val="24"/>
        </w:rPr>
        <w:t>По нематериальным активам, указанным в подпунктах 1 - 3, 5, 6 абзаца</w:t>
      </w:r>
      <w:r w:rsidR="00B60D24">
        <w:rPr>
          <w:rFonts w:ascii="Arial" w:hAnsi="Arial" w:cs="Arial"/>
          <w:sz w:val="24"/>
          <w:szCs w:val="24"/>
        </w:rPr>
        <w:t xml:space="preserve"> третьего пункта 3 статьи 257 Налогового Кодекса, определять срок полезного использования: 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num" w:pos="870"/>
          <w:tab w:val="left" w:pos="1080"/>
        </w:tabs>
        <w:ind w:firstLine="360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   </w:t>
      </w:r>
      <w:r w:rsidRPr="00F650D4">
        <w:rPr>
          <w:rFonts w:cs="Arial"/>
          <w:i/>
          <w:sz w:val="24"/>
          <w:szCs w:val="24"/>
        </w:rPr>
        <w:t>в обычном порядке</w:t>
      </w:r>
      <w:r w:rsidRPr="00ED0FF0">
        <w:rPr>
          <w:i/>
          <w:color w:val="000000"/>
          <w:sz w:val="24"/>
        </w:rPr>
        <w:t>;</w:t>
      </w:r>
    </w:p>
    <w:p w:rsidR="00B60D24" w:rsidRPr="00ED0FF0" w:rsidRDefault="00B60D24" w:rsidP="00B60D24">
      <w:pPr>
        <w:pStyle w:val="Normal"/>
        <w:numPr>
          <w:ilvl w:val="0"/>
          <w:numId w:val="3"/>
        </w:numPr>
        <w:tabs>
          <w:tab w:val="num" w:pos="870"/>
          <w:tab w:val="left" w:pos="1080"/>
        </w:tabs>
        <w:ind w:firstLine="360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   самостоятельно (но не менее двух лет)</w:t>
      </w:r>
      <w:r w:rsidRPr="00ED0FF0">
        <w:rPr>
          <w:i/>
          <w:color w:val="000000"/>
          <w:sz w:val="24"/>
        </w:rPr>
        <w:t xml:space="preserve">. </w:t>
      </w:r>
    </w:p>
    <w:p w:rsidR="00B60D24" w:rsidRPr="00ED0FF0" w:rsidRDefault="00B60D24" w:rsidP="00B60D24">
      <w:pPr>
        <w:pStyle w:val="Normal"/>
        <w:tabs>
          <w:tab w:val="num" w:pos="870"/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 xml:space="preserve">п. </w:t>
            </w:r>
            <w:r>
              <w:rPr>
                <w:i/>
                <w:color w:val="000000"/>
                <w:sz w:val="24"/>
              </w:rPr>
              <w:t>2</w:t>
            </w:r>
            <w:r w:rsidRPr="00ED0FF0">
              <w:rPr>
                <w:i/>
                <w:color w:val="000000"/>
                <w:sz w:val="24"/>
              </w:rPr>
              <w:t xml:space="preserve"> ст. 25</w:t>
            </w:r>
            <w:r>
              <w:rPr>
                <w:i/>
                <w:color w:val="000000"/>
                <w:sz w:val="24"/>
              </w:rPr>
              <w:t>8</w:t>
            </w:r>
            <w:r w:rsidRPr="00ED0FF0">
              <w:rPr>
                <w:i/>
                <w:color w:val="000000"/>
                <w:sz w:val="24"/>
              </w:rPr>
              <w:t xml:space="preserve"> гл. 25 «Налог на прибыль»  НК РФ.</w:t>
            </w:r>
          </w:p>
        </w:tc>
      </w:tr>
    </w:tbl>
    <w:p w:rsidR="00B60D24" w:rsidRDefault="000B22CE" w:rsidP="00CD3116">
      <w:pPr>
        <w:pStyle w:val="ConsTitle"/>
        <w:widowControl/>
        <w:tabs>
          <w:tab w:val="left" w:pos="960"/>
        </w:tabs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ab/>
      </w:r>
    </w:p>
    <w:p w:rsidR="00AC645A" w:rsidRDefault="00AC645A" w:rsidP="00CD3116">
      <w:pPr>
        <w:pStyle w:val="ConsTitle"/>
        <w:widowControl/>
        <w:tabs>
          <w:tab w:val="left" w:pos="960"/>
        </w:tabs>
        <w:jc w:val="both"/>
        <w:rPr>
          <w:rFonts w:ascii="Arial Narrow" w:hAnsi="Arial Narrow"/>
          <w:color w:val="0000FF"/>
          <w:sz w:val="22"/>
        </w:rPr>
      </w:pPr>
    </w:p>
    <w:p w:rsidR="00447BA4" w:rsidRDefault="00447BA4" w:rsidP="00CD3116">
      <w:pPr>
        <w:pStyle w:val="ConsTitle"/>
        <w:widowControl/>
        <w:tabs>
          <w:tab w:val="left" w:pos="960"/>
        </w:tabs>
        <w:jc w:val="both"/>
        <w:rPr>
          <w:rFonts w:ascii="Arial Narrow" w:hAnsi="Arial Narrow"/>
          <w:color w:val="0000FF"/>
          <w:sz w:val="22"/>
        </w:rPr>
      </w:pPr>
    </w:p>
    <w:p w:rsidR="00447BA4" w:rsidRDefault="00447BA4" w:rsidP="00CD3116">
      <w:pPr>
        <w:pStyle w:val="ConsTitle"/>
        <w:widowControl/>
        <w:tabs>
          <w:tab w:val="left" w:pos="960"/>
        </w:tabs>
        <w:jc w:val="both"/>
        <w:rPr>
          <w:rFonts w:ascii="Arial Narrow" w:hAnsi="Arial Narrow"/>
          <w:color w:val="0000FF"/>
          <w:sz w:val="22"/>
        </w:rPr>
      </w:pPr>
    </w:p>
    <w:p w:rsidR="00447BA4" w:rsidRDefault="00447BA4" w:rsidP="00CD3116">
      <w:pPr>
        <w:pStyle w:val="ConsTitle"/>
        <w:widowControl/>
        <w:tabs>
          <w:tab w:val="left" w:pos="960"/>
        </w:tabs>
        <w:jc w:val="both"/>
        <w:rPr>
          <w:rFonts w:ascii="Arial Narrow" w:hAnsi="Arial Narrow"/>
          <w:color w:val="0000FF"/>
          <w:sz w:val="22"/>
        </w:rPr>
      </w:pPr>
    </w:p>
    <w:p w:rsidR="00447BA4" w:rsidRDefault="00447BA4" w:rsidP="00CD3116">
      <w:pPr>
        <w:pStyle w:val="ConsTitle"/>
        <w:widowControl/>
        <w:tabs>
          <w:tab w:val="left" w:pos="960"/>
        </w:tabs>
        <w:jc w:val="both"/>
        <w:rPr>
          <w:rFonts w:ascii="Arial Narrow" w:hAnsi="Arial Narrow"/>
          <w:color w:val="0000FF"/>
          <w:sz w:val="22"/>
        </w:rPr>
      </w:pPr>
    </w:p>
    <w:p w:rsidR="00447BA4" w:rsidRPr="00ED0FF0" w:rsidRDefault="00447BA4" w:rsidP="00CD3116">
      <w:pPr>
        <w:pStyle w:val="ConsTitle"/>
        <w:widowControl/>
        <w:tabs>
          <w:tab w:val="left" w:pos="960"/>
        </w:tabs>
        <w:jc w:val="both"/>
        <w:rPr>
          <w:rFonts w:ascii="Arial Narrow" w:hAnsi="Arial Narrow"/>
          <w:color w:val="0000FF"/>
          <w:sz w:val="22"/>
        </w:rPr>
      </w:pPr>
    </w:p>
    <w:p w:rsidR="00447BA4" w:rsidRPr="00ED0FF0" w:rsidRDefault="00C13FFD" w:rsidP="00B60D24">
      <w:pPr>
        <w:pStyle w:val="Normal"/>
        <w:tabs>
          <w:tab w:val="left" w:pos="1080"/>
        </w:tabs>
        <w:ind w:left="360" w:firstLine="36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НДФЛ</w:t>
      </w:r>
    </w:p>
    <w:p w:rsidR="00B60D24" w:rsidRPr="006E29A0" w:rsidRDefault="00B60D24" w:rsidP="00B60D24">
      <w:pPr>
        <w:numPr>
          <w:ilvl w:val="0"/>
          <w:numId w:val="15"/>
        </w:numPr>
        <w:tabs>
          <w:tab w:val="clear" w:pos="720"/>
          <w:tab w:val="num" w:pos="540"/>
          <w:tab w:val="left" w:pos="1080"/>
        </w:tabs>
        <w:autoSpaceDE w:val="0"/>
        <w:autoSpaceDN w:val="0"/>
        <w:adjustRightInd w:val="0"/>
        <w:ind w:left="360" w:firstLine="36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ED0FF0">
        <w:rPr>
          <w:rFonts w:ascii="Arial" w:hAnsi="Arial" w:cs="Arial"/>
          <w:bCs/>
          <w:sz w:val="24"/>
          <w:szCs w:val="24"/>
        </w:rPr>
        <w:t xml:space="preserve">Утвердить формы регистров налогового учета и порядок отражения в них аналитических данных налогового учета и данных первичных учетных </w:t>
      </w:r>
      <w:r w:rsidRPr="006E29A0">
        <w:rPr>
          <w:rFonts w:ascii="Arial" w:hAnsi="Arial" w:cs="Arial"/>
          <w:bCs/>
          <w:sz w:val="24"/>
          <w:szCs w:val="24"/>
        </w:rPr>
        <w:t>документов (приложение № ____</w:t>
      </w:r>
      <w:r w:rsidR="006E29A0" w:rsidRPr="006E29A0">
        <w:rPr>
          <w:rFonts w:ascii="Arial" w:hAnsi="Arial" w:cs="Arial"/>
          <w:color w:val="000000"/>
          <w:sz w:val="24"/>
        </w:rPr>
        <w:t xml:space="preserve"> к настоящему Приказу</w:t>
      </w:r>
      <w:r w:rsidRPr="006E29A0">
        <w:rPr>
          <w:rFonts w:ascii="Arial" w:hAnsi="Arial" w:cs="Arial"/>
          <w:bCs/>
          <w:sz w:val="24"/>
          <w:szCs w:val="24"/>
        </w:rPr>
        <w:t>).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i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B60D24" w:rsidRPr="00ED0FF0" w:rsidTr="00B60D24">
        <w:tblPrEx>
          <w:tblCellMar>
            <w:top w:w="0" w:type="dxa"/>
            <w:bottom w:w="0" w:type="dxa"/>
          </w:tblCellMar>
        </w:tblPrEx>
        <w:tc>
          <w:tcPr>
            <w:tcW w:w="10188" w:type="dxa"/>
          </w:tcPr>
          <w:p w:rsidR="00B60D24" w:rsidRPr="00ED0FF0" w:rsidRDefault="00B60D24" w:rsidP="00B60D24">
            <w:pPr>
              <w:pStyle w:val="Normal"/>
              <w:tabs>
                <w:tab w:val="left" w:pos="1080"/>
              </w:tabs>
              <w:ind w:left="360" w:firstLine="360"/>
              <w:jc w:val="both"/>
              <w:rPr>
                <w:i/>
                <w:color w:val="000000"/>
                <w:sz w:val="24"/>
              </w:rPr>
            </w:pPr>
            <w:r w:rsidRPr="00ED0FF0">
              <w:rPr>
                <w:i/>
                <w:color w:val="000000"/>
                <w:sz w:val="24"/>
              </w:rPr>
              <w:t xml:space="preserve">п. 1 ст. 230 гл. 23 «Налог на </w:t>
            </w:r>
            <w:r>
              <w:rPr>
                <w:i/>
                <w:color w:val="000000"/>
                <w:sz w:val="24"/>
              </w:rPr>
              <w:t>доходы физических лиц</w:t>
            </w:r>
            <w:r w:rsidRPr="00ED0FF0">
              <w:rPr>
                <w:i/>
                <w:color w:val="000000"/>
                <w:sz w:val="24"/>
              </w:rPr>
              <w:t>» НК РФ.</w:t>
            </w:r>
          </w:p>
        </w:tc>
      </w:tr>
    </w:tbl>
    <w:p w:rsidR="00B60D24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rFonts w:cs="Arial"/>
          <w:i/>
          <w:sz w:val="24"/>
          <w:szCs w:val="24"/>
        </w:rPr>
      </w:pPr>
    </w:p>
    <w:p w:rsidR="00447BA4" w:rsidRPr="00ED0FF0" w:rsidRDefault="00447BA4" w:rsidP="00B60D24">
      <w:pPr>
        <w:pStyle w:val="Normal"/>
        <w:tabs>
          <w:tab w:val="left" w:pos="1080"/>
        </w:tabs>
        <w:ind w:left="360" w:firstLine="360"/>
        <w:jc w:val="both"/>
        <w:rPr>
          <w:rFonts w:cs="Arial"/>
          <w:i/>
          <w:sz w:val="24"/>
          <w:szCs w:val="24"/>
        </w:rPr>
      </w:pP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  <w:lang w:val="en-US"/>
        </w:rPr>
        <w:t>II</w:t>
      </w:r>
      <w:r w:rsidRPr="00ED0FF0">
        <w:rPr>
          <w:color w:val="000000"/>
          <w:sz w:val="24"/>
        </w:rPr>
        <w:t>. Предусмотреть возможность внесения уточнений и дополнений в учетную полит</w:t>
      </w:r>
      <w:r w:rsidRPr="00ED0FF0">
        <w:rPr>
          <w:color w:val="000000"/>
          <w:sz w:val="24"/>
        </w:rPr>
        <w:t>и</w:t>
      </w:r>
      <w:r w:rsidRPr="00ED0FF0">
        <w:rPr>
          <w:color w:val="000000"/>
          <w:sz w:val="24"/>
        </w:rPr>
        <w:t>ку предприятия за 201</w:t>
      </w:r>
      <w:r w:rsidR="00364C97">
        <w:rPr>
          <w:color w:val="000000"/>
          <w:sz w:val="24"/>
        </w:rPr>
        <w:t>5</w:t>
      </w:r>
      <w:r w:rsidRPr="00ED0FF0">
        <w:rPr>
          <w:color w:val="000000"/>
          <w:sz w:val="24"/>
        </w:rPr>
        <w:t xml:space="preserve"> год в связи с изменениями налогового законодательства л</w:t>
      </w:r>
      <w:r w:rsidRPr="00ED0FF0">
        <w:rPr>
          <w:color w:val="000000"/>
          <w:sz w:val="24"/>
        </w:rPr>
        <w:t>и</w:t>
      </w:r>
      <w:r w:rsidRPr="00ED0FF0">
        <w:rPr>
          <w:color w:val="000000"/>
          <w:sz w:val="24"/>
        </w:rPr>
        <w:t>бо появлением хозяйственных операций, отражение которых в налоговом учете предусмотрено несколькими мет</w:t>
      </w:r>
      <w:r w:rsidRPr="00ED0FF0">
        <w:rPr>
          <w:color w:val="000000"/>
          <w:sz w:val="24"/>
        </w:rPr>
        <w:t>о</w:t>
      </w:r>
      <w:r w:rsidRPr="00ED0FF0">
        <w:rPr>
          <w:color w:val="000000"/>
          <w:sz w:val="24"/>
        </w:rPr>
        <w:t>дами, выбор которых возложен законодательством на предпр</w:t>
      </w:r>
      <w:r w:rsidRPr="00ED0FF0">
        <w:rPr>
          <w:color w:val="000000"/>
          <w:sz w:val="24"/>
        </w:rPr>
        <w:t>и</w:t>
      </w:r>
      <w:r w:rsidRPr="00ED0FF0">
        <w:rPr>
          <w:color w:val="000000"/>
          <w:sz w:val="24"/>
        </w:rPr>
        <w:t>ятие, а также по иным причинам.</w:t>
      </w:r>
    </w:p>
    <w:p w:rsidR="00447BA4" w:rsidRDefault="00447BA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447BA4" w:rsidRPr="00ED0FF0" w:rsidRDefault="00447BA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</w:p>
    <w:p w:rsidR="00B60D24" w:rsidRPr="00ED0FF0" w:rsidRDefault="00B60D24" w:rsidP="00B60D24">
      <w:pPr>
        <w:pStyle w:val="3"/>
        <w:numPr>
          <w:ilvl w:val="0"/>
          <w:numId w:val="0"/>
        </w:numPr>
        <w:tabs>
          <w:tab w:val="left" w:pos="1080"/>
        </w:tabs>
        <w:spacing w:before="0" w:after="0"/>
        <w:ind w:left="360" w:firstLine="360"/>
        <w:jc w:val="both"/>
        <w:rPr>
          <w:rFonts w:ascii="Arial" w:hAnsi="Arial"/>
          <w:b w:val="0"/>
          <w:sz w:val="24"/>
        </w:rPr>
      </w:pPr>
      <w:r w:rsidRPr="00ED0FF0">
        <w:rPr>
          <w:rFonts w:ascii="Arial" w:hAnsi="Arial"/>
          <w:b w:val="0"/>
          <w:sz w:val="24"/>
          <w:lang w:val="en-US"/>
        </w:rPr>
        <w:t>III</w:t>
      </w:r>
      <w:r w:rsidRPr="00ED0FF0">
        <w:rPr>
          <w:rFonts w:ascii="Arial" w:hAnsi="Arial"/>
          <w:b w:val="0"/>
          <w:sz w:val="24"/>
        </w:rPr>
        <w:t>. Ответственность за организацию ведения ведение налогового учета на предприятии возл</w:t>
      </w:r>
      <w:r w:rsidRPr="00ED0FF0">
        <w:rPr>
          <w:rFonts w:ascii="Arial" w:hAnsi="Arial"/>
          <w:b w:val="0"/>
          <w:sz w:val="24"/>
        </w:rPr>
        <w:t>о</w:t>
      </w:r>
      <w:r w:rsidRPr="00ED0FF0">
        <w:rPr>
          <w:rFonts w:ascii="Arial" w:hAnsi="Arial"/>
          <w:b w:val="0"/>
          <w:sz w:val="24"/>
        </w:rPr>
        <w:t>жить на ___________________________________________.</w:t>
      </w:r>
    </w:p>
    <w:p w:rsidR="00B60D24" w:rsidRPr="00ED0FF0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color w:val="000000"/>
          <w:sz w:val="24"/>
        </w:rPr>
        <w:t xml:space="preserve">                                               </w:t>
      </w:r>
      <w:r w:rsidR="002E2347">
        <w:rPr>
          <w:color w:val="000000"/>
          <w:sz w:val="24"/>
        </w:rPr>
        <w:t xml:space="preserve">                </w:t>
      </w:r>
      <w:r w:rsidRPr="00ED0FF0">
        <w:rPr>
          <w:color w:val="000000"/>
          <w:sz w:val="24"/>
        </w:rPr>
        <w:t xml:space="preserve"> (Ф.И.О., должность)</w:t>
      </w:r>
    </w:p>
    <w:p w:rsidR="00447BA4" w:rsidRDefault="00447BA4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  <w:szCs w:val="24"/>
        </w:rPr>
      </w:pPr>
    </w:p>
    <w:p w:rsidR="00447BA4" w:rsidRDefault="00447BA4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  <w:szCs w:val="24"/>
        </w:rPr>
      </w:pPr>
    </w:p>
    <w:p w:rsidR="00447BA4" w:rsidRDefault="00447BA4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  <w:szCs w:val="24"/>
        </w:rPr>
      </w:pPr>
    </w:p>
    <w:p w:rsidR="00447BA4" w:rsidRDefault="00447BA4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  <w:szCs w:val="24"/>
        </w:rPr>
      </w:pPr>
    </w:p>
    <w:p w:rsidR="00447BA4" w:rsidRDefault="00447BA4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  <w:szCs w:val="24"/>
        </w:rPr>
      </w:pPr>
    </w:p>
    <w:p w:rsidR="00F137E7" w:rsidRDefault="00B60D24" w:rsidP="00B60D24">
      <w:pPr>
        <w:pStyle w:val="Normal"/>
        <w:tabs>
          <w:tab w:val="left" w:pos="1080"/>
        </w:tabs>
        <w:ind w:left="360" w:firstLine="360"/>
        <w:jc w:val="both"/>
        <w:rPr>
          <w:sz w:val="24"/>
          <w:szCs w:val="24"/>
        </w:rPr>
      </w:pPr>
      <w:r w:rsidRPr="00ED0FF0">
        <w:rPr>
          <w:sz w:val="24"/>
          <w:szCs w:val="24"/>
        </w:rPr>
        <w:t>Руководитель</w:t>
      </w:r>
      <w:r w:rsidR="00F137E7">
        <w:rPr>
          <w:sz w:val="24"/>
          <w:szCs w:val="24"/>
        </w:rPr>
        <w:t>:</w:t>
      </w:r>
      <w:r w:rsidRPr="00ED0FF0">
        <w:rPr>
          <w:sz w:val="24"/>
          <w:szCs w:val="24"/>
        </w:rPr>
        <w:t xml:space="preserve"> </w:t>
      </w:r>
    </w:p>
    <w:p w:rsidR="00447BA4" w:rsidRDefault="00B60D24" w:rsidP="000D57B3">
      <w:pPr>
        <w:pStyle w:val="Normal"/>
        <w:tabs>
          <w:tab w:val="left" w:pos="1080"/>
        </w:tabs>
        <w:ind w:left="360" w:firstLine="360"/>
        <w:jc w:val="both"/>
        <w:rPr>
          <w:color w:val="000000"/>
          <w:sz w:val="24"/>
        </w:rPr>
      </w:pPr>
      <w:r w:rsidRPr="00ED0FF0">
        <w:rPr>
          <w:sz w:val="24"/>
          <w:szCs w:val="24"/>
        </w:rPr>
        <w:t xml:space="preserve">___________________«________________________________». </w:t>
      </w: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447BA4" w:rsidRDefault="00447BA4" w:rsidP="00D06219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p w:rsidR="00CD3116" w:rsidRDefault="00CD3116" w:rsidP="007C114D">
      <w:pPr>
        <w:pStyle w:val="Normal"/>
        <w:tabs>
          <w:tab w:val="left" w:pos="1080"/>
        </w:tabs>
        <w:ind w:left="360" w:firstLine="360"/>
        <w:jc w:val="right"/>
        <w:rPr>
          <w:color w:val="000000"/>
          <w:sz w:val="24"/>
        </w:rPr>
      </w:pPr>
    </w:p>
    <w:sectPr w:rsidR="00CD31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5B" w:rsidRDefault="007B1C5B">
      <w:r>
        <w:separator/>
      </w:r>
    </w:p>
  </w:endnote>
  <w:endnote w:type="continuationSeparator" w:id="0">
    <w:p w:rsidR="007B1C5B" w:rsidRDefault="007B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5A0" w:rsidRDefault="00E045A0" w:rsidP="003D04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45A0" w:rsidRDefault="00E045A0" w:rsidP="002F01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5A0" w:rsidRDefault="00E045A0" w:rsidP="003D04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6500">
      <w:rPr>
        <w:rStyle w:val="a4"/>
        <w:noProof/>
      </w:rPr>
      <w:t>1</w:t>
    </w:r>
    <w:r>
      <w:rPr>
        <w:rStyle w:val="a4"/>
      </w:rPr>
      <w:fldChar w:fldCharType="end"/>
    </w:r>
  </w:p>
  <w:p w:rsidR="00E045A0" w:rsidRDefault="00E045A0" w:rsidP="002F01C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00" w:rsidRDefault="001065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5B" w:rsidRDefault="007B1C5B">
      <w:r>
        <w:separator/>
      </w:r>
    </w:p>
  </w:footnote>
  <w:footnote w:type="continuationSeparator" w:id="0">
    <w:p w:rsidR="007B1C5B" w:rsidRDefault="007B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00" w:rsidRDefault="001065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00" w:rsidRDefault="0010650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00" w:rsidRDefault="001065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0E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1561A4"/>
    <w:multiLevelType w:val="hybridMultilevel"/>
    <w:tmpl w:val="93C0CEC0"/>
    <w:lvl w:ilvl="0" w:tplc="582E4064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44E8D"/>
    <w:multiLevelType w:val="hybridMultilevel"/>
    <w:tmpl w:val="F1C25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34FF"/>
    <w:multiLevelType w:val="hybridMultilevel"/>
    <w:tmpl w:val="8A4895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64C37"/>
    <w:multiLevelType w:val="hybridMultilevel"/>
    <w:tmpl w:val="4F8E8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A61CE"/>
    <w:multiLevelType w:val="hybridMultilevel"/>
    <w:tmpl w:val="2FE6F5D2"/>
    <w:lvl w:ilvl="0" w:tplc="30E897EE">
      <w:start w:val="3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767B3"/>
    <w:multiLevelType w:val="hybridMultilevel"/>
    <w:tmpl w:val="EAC088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EB7D96"/>
    <w:multiLevelType w:val="hybridMultilevel"/>
    <w:tmpl w:val="42285EC2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B6D7B"/>
    <w:multiLevelType w:val="hybridMultilevel"/>
    <w:tmpl w:val="7CFC4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E5CE2"/>
    <w:multiLevelType w:val="hybridMultilevel"/>
    <w:tmpl w:val="1A56A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66B32"/>
    <w:multiLevelType w:val="hybridMultilevel"/>
    <w:tmpl w:val="FAF2D7D2"/>
    <w:lvl w:ilvl="0" w:tplc="F30C9D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B454A"/>
    <w:multiLevelType w:val="hybridMultilevel"/>
    <w:tmpl w:val="4B184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320FF"/>
    <w:multiLevelType w:val="hybridMultilevel"/>
    <w:tmpl w:val="389AC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561E0"/>
    <w:multiLevelType w:val="hybridMultilevel"/>
    <w:tmpl w:val="D2ACC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B22B0"/>
    <w:multiLevelType w:val="singleLevel"/>
    <w:tmpl w:val="327C20C2"/>
    <w:lvl w:ilvl="0">
      <w:start w:val="7"/>
      <w:numFmt w:val="bullet"/>
      <w:lvlText w:val="-"/>
      <w:lvlJc w:val="left"/>
      <w:pPr>
        <w:tabs>
          <w:tab w:val="num" w:pos="1778"/>
        </w:tabs>
        <w:ind w:left="1353" w:firstLine="65"/>
      </w:pPr>
      <w:rPr>
        <w:rFonts w:ascii="Times New Roman" w:hAnsi="Times New Roman" w:hint="default"/>
      </w:rPr>
    </w:lvl>
  </w:abstractNum>
  <w:abstractNum w:abstractNumId="15" w15:restartNumberingAfterBreak="0">
    <w:nsid w:val="47D2759B"/>
    <w:multiLevelType w:val="hybridMultilevel"/>
    <w:tmpl w:val="AC584A6E"/>
    <w:lvl w:ilvl="0" w:tplc="2B1A0178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6" w15:restartNumberingAfterBreak="0">
    <w:nsid w:val="4B0D7C93"/>
    <w:multiLevelType w:val="hybridMultilevel"/>
    <w:tmpl w:val="9788B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A37D15"/>
    <w:multiLevelType w:val="hybridMultilevel"/>
    <w:tmpl w:val="7A58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8E4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2FD4960"/>
    <w:multiLevelType w:val="hybridMultilevel"/>
    <w:tmpl w:val="DC2896EC"/>
    <w:lvl w:ilvl="0" w:tplc="0419000F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7014E3"/>
    <w:multiLevelType w:val="hybridMultilevel"/>
    <w:tmpl w:val="AFD86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E769A7"/>
    <w:multiLevelType w:val="singleLevel"/>
    <w:tmpl w:val="4F480C54"/>
    <w:lvl w:ilvl="0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08A25AB"/>
    <w:multiLevelType w:val="singleLevel"/>
    <w:tmpl w:val="DF102268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color w:val="auto"/>
      </w:rPr>
    </w:lvl>
  </w:abstractNum>
  <w:abstractNum w:abstractNumId="23" w15:restartNumberingAfterBreak="0">
    <w:nsid w:val="71E52B8F"/>
    <w:multiLevelType w:val="hybridMultilevel"/>
    <w:tmpl w:val="F614F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66F16"/>
    <w:multiLevelType w:val="singleLevel"/>
    <w:tmpl w:val="CB287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 w15:restartNumberingAfterBreak="0">
    <w:nsid w:val="774869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8691870"/>
    <w:multiLevelType w:val="hybridMultilevel"/>
    <w:tmpl w:val="BCCC7C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CD7155"/>
    <w:multiLevelType w:val="hybridMultilevel"/>
    <w:tmpl w:val="3D3479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24"/>
  </w:num>
  <w:num w:numId="5">
    <w:abstractNumId w:val="25"/>
  </w:num>
  <w:num w:numId="6">
    <w:abstractNumId w:val="0"/>
  </w:num>
  <w:num w:numId="7">
    <w:abstractNumId w:val="18"/>
  </w:num>
  <w:num w:numId="8">
    <w:abstractNumId w:val="9"/>
  </w:num>
  <w:num w:numId="9">
    <w:abstractNumId w:val="23"/>
  </w:num>
  <w:num w:numId="10">
    <w:abstractNumId w:val="3"/>
  </w:num>
  <w:num w:numId="11">
    <w:abstractNumId w:val="15"/>
  </w:num>
  <w:num w:numId="12">
    <w:abstractNumId w:val="13"/>
  </w:num>
  <w:num w:numId="13">
    <w:abstractNumId w:val="8"/>
  </w:num>
  <w:num w:numId="14">
    <w:abstractNumId w:val="2"/>
  </w:num>
  <w:num w:numId="15">
    <w:abstractNumId w:val="17"/>
  </w:num>
  <w:num w:numId="16">
    <w:abstractNumId w:val="26"/>
  </w:num>
  <w:num w:numId="17">
    <w:abstractNumId w:val="6"/>
  </w:num>
  <w:num w:numId="18">
    <w:abstractNumId w:val="12"/>
  </w:num>
  <w:num w:numId="19">
    <w:abstractNumId w:val="19"/>
  </w:num>
  <w:num w:numId="20">
    <w:abstractNumId w:val="4"/>
  </w:num>
  <w:num w:numId="21">
    <w:abstractNumId w:val="1"/>
  </w:num>
  <w:num w:numId="22">
    <w:abstractNumId w:val="7"/>
  </w:num>
  <w:num w:numId="23">
    <w:abstractNumId w:val="10"/>
  </w:num>
  <w:num w:numId="24">
    <w:abstractNumId w:val="11"/>
  </w:num>
  <w:num w:numId="25">
    <w:abstractNumId w:val="27"/>
  </w:num>
  <w:num w:numId="26">
    <w:abstractNumId w:val="16"/>
  </w:num>
  <w:num w:numId="27">
    <w:abstractNumId w:val="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24"/>
    <w:rsid w:val="00000E4F"/>
    <w:rsid w:val="0000144D"/>
    <w:rsid w:val="00001852"/>
    <w:rsid w:val="00002E9E"/>
    <w:rsid w:val="00003CC7"/>
    <w:rsid w:val="000055C2"/>
    <w:rsid w:val="00005DE9"/>
    <w:rsid w:val="00010D76"/>
    <w:rsid w:val="00011C09"/>
    <w:rsid w:val="00012401"/>
    <w:rsid w:val="00014792"/>
    <w:rsid w:val="00015371"/>
    <w:rsid w:val="000154D2"/>
    <w:rsid w:val="0001572F"/>
    <w:rsid w:val="0001576E"/>
    <w:rsid w:val="0002017F"/>
    <w:rsid w:val="00022AC5"/>
    <w:rsid w:val="00022DF0"/>
    <w:rsid w:val="00025C0B"/>
    <w:rsid w:val="00025D68"/>
    <w:rsid w:val="0002769C"/>
    <w:rsid w:val="00027EEB"/>
    <w:rsid w:val="00027F4F"/>
    <w:rsid w:val="00030CA5"/>
    <w:rsid w:val="00031424"/>
    <w:rsid w:val="00033B3E"/>
    <w:rsid w:val="00034966"/>
    <w:rsid w:val="00035B4F"/>
    <w:rsid w:val="00036C75"/>
    <w:rsid w:val="00040CCF"/>
    <w:rsid w:val="0004106E"/>
    <w:rsid w:val="00042F3C"/>
    <w:rsid w:val="0004461A"/>
    <w:rsid w:val="00046524"/>
    <w:rsid w:val="0004677A"/>
    <w:rsid w:val="000500B5"/>
    <w:rsid w:val="00050B74"/>
    <w:rsid w:val="00051B6B"/>
    <w:rsid w:val="00054BEE"/>
    <w:rsid w:val="000557CF"/>
    <w:rsid w:val="00055EFB"/>
    <w:rsid w:val="000644D8"/>
    <w:rsid w:val="0006472B"/>
    <w:rsid w:val="00065409"/>
    <w:rsid w:val="00065A15"/>
    <w:rsid w:val="00065FC7"/>
    <w:rsid w:val="00070622"/>
    <w:rsid w:val="00070CBE"/>
    <w:rsid w:val="00070DE5"/>
    <w:rsid w:val="000720EE"/>
    <w:rsid w:val="0007250F"/>
    <w:rsid w:val="00072D86"/>
    <w:rsid w:val="000735C2"/>
    <w:rsid w:val="0007373E"/>
    <w:rsid w:val="00075449"/>
    <w:rsid w:val="00075BCB"/>
    <w:rsid w:val="00080DB3"/>
    <w:rsid w:val="00082E7B"/>
    <w:rsid w:val="00084D69"/>
    <w:rsid w:val="00094330"/>
    <w:rsid w:val="00097D4E"/>
    <w:rsid w:val="000A1DC4"/>
    <w:rsid w:val="000A439D"/>
    <w:rsid w:val="000A5532"/>
    <w:rsid w:val="000A7147"/>
    <w:rsid w:val="000A7190"/>
    <w:rsid w:val="000B001B"/>
    <w:rsid w:val="000B0C9C"/>
    <w:rsid w:val="000B2099"/>
    <w:rsid w:val="000B22CE"/>
    <w:rsid w:val="000B2D5C"/>
    <w:rsid w:val="000B2DA2"/>
    <w:rsid w:val="000B39C6"/>
    <w:rsid w:val="000B3C79"/>
    <w:rsid w:val="000B5B65"/>
    <w:rsid w:val="000C0903"/>
    <w:rsid w:val="000C0DB3"/>
    <w:rsid w:val="000C186D"/>
    <w:rsid w:val="000C3288"/>
    <w:rsid w:val="000C42DC"/>
    <w:rsid w:val="000D210D"/>
    <w:rsid w:val="000D28D2"/>
    <w:rsid w:val="000D4034"/>
    <w:rsid w:val="000D4CD1"/>
    <w:rsid w:val="000D57B3"/>
    <w:rsid w:val="000D64FD"/>
    <w:rsid w:val="000D7F5B"/>
    <w:rsid w:val="000E2223"/>
    <w:rsid w:val="000E3B8F"/>
    <w:rsid w:val="000E549C"/>
    <w:rsid w:val="000E74E3"/>
    <w:rsid w:val="000F0029"/>
    <w:rsid w:val="000F1172"/>
    <w:rsid w:val="000F2E0C"/>
    <w:rsid w:val="000F3188"/>
    <w:rsid w:val="000F47C6"/>
    <w:rsid w:val="000F7160"/>
    <w:rsid w:val="000F78C7"/>
    <w:rsid w:val="000F7EC4"/>
    <w:rsid w:val="00100619"/>
    <w:rsid w:val="001013E0"/>
    <w:rsid w:val="00102F72"/>
    <w:rsid w:val="001037D6"/>
    <w:rsid w:val="00106500"/>
    <w:rsid w:val="00106962"/>
    <w:rsid w:val="00111184"/>
    <w:rsid w:val="0011122F"/>
    <w:rsid w:val="00111AFB"/>
    <w:rsid w:val="0011226C"/>
    <w:rsid w:val="00114043"/>
    <w:rsid w:val="00116D89"/>
    <w:rsid w:val="00117EB1"/>
    <w:rsid w:val="001207A0"/>
    <w:rsid w:val="001215A4"/>
    <w:rsid w:val="0012243C"/>
    <w:rsid w:val="001227CE"/>
    <w:rsid w:val="00122FEC"/>
    <w:rsid w:val="00123046"/>
    <w:rsid w:val="0012351E"/>
    <w:rsid w:val="0012500B"/>
    <w:rsid w:val="00125329"/>
    <w:rsid w:val="00125D2E"/>
    <w:rsid w:val="00130C76"/>
    <w:rsid w:val="00130E59"/>
    <w:rsid w:val="00130F28"/>
    <w:rsid w:val="00131532"/>
    <w:rsid w:val="00131E90"/>
    <w:rsid w:val="00132611"/>
    <w:rsid w:val="001326ED"/>
    <w:rsid w:val="00133E54"/>
    <w:rsid w:val="00134B75"/>
    <w:rsid w:val="0013612F"/>
    <w:rsid w:val="00140086"/>
    <w:rsid w:val="00140651"/>
    <w:rsid w:val="00140799"/>
    <w:rsid w:val="00141595"/>
    <w:rsid w:val="001418D1"/>
    <w:rsid w:val="00142F8D"/>
    <w:rsid w:val="00143287"/>
    <w:rsid w:val="0014551A"/>
    <w:rsid w:val="0014736F"/>
    <w:rsid w:val="00155132"/>
    <w:rsid w:val="0015672A"/>
    <w:rsid w:val="00156BA4"/>
    <w:rsid w:val="001570EE"/>
    <w:rsid w:val="00162B01"/>
    <w:rsid w:val="00163355"/>
    <w:rsid w:val="001637CB"/>
    <w:rsid w:val="00166230"/>
    <w:rsid w:val="00167215"/>
    <w:rsid w:val="00171E09"/>
    <w:rsid w:val="00172704"/>
    <w:rsid w:val="001736F6"/>
    <w:rsid w:val="00181649"/>
    <w:rsid w:val="001817C5"/>
    <w:rsid w:val="001822B7"/>
    <w:rsid w:val="00182868"/>
    <w:rsid w:val="00184977"/>
    <w:rsid w:val="00185989"/>
    <w:rsid w:val="00186081"/>
    <w:rsid w:val="00186E2E"/>
    <w:rsid w:val="00187297"/>
    <w:rsid w:val="001909AE"/>
    <w:rsid w:val="00190D90"/>
    <w:rsid w:val="00192977"/>
    <w:rsid w:val="00193088"/>
    <w:rsid w:val="0019354D"/>
    <w:rsid w:val="001946C9"/>
    <w:rsid w:val="00194A39"/>
    <w:rsid w:val="001959D0"/>
    <w:rsid w:val="001966BB"/>
    <w:rsid w:val="00197368"/>
    <w:rsid w:val="001976F6"/>
    <w:rsid w:val="001A033B"/>
    <w:rsid w:val="001A0672"/>
    <w:rsid w:val="001A15E2"/>
    <w:rsid w:val="001A1635"/>
    <w:rsid w:val="001A1DC6"/>
    <w:rsid w:val="001A595A"/>
    <w:rsid w:val="001A77DD"/>
    <w:rsid w:val="001B2E92"/>
    <w:rsid w:val="001B3B37"/>
    <w:rsid w:val="001B3B47"/>
    <w:rsid w:val="001B3FEF"/>
    <w:rsid w:val="001B560D"/>
    <w:rsid w:val="001B57F8"/>
    <w:rsid w:val="001B58A6"/>
    <w:rsid w:val="001C0BAC"/>
    <w:rsid w:val="001C0D65"/>
    <w:rsid w:val="001C17DA"/>
    <w:rsid w:val="001C1976"/>
    <w:rsid w:val="001C26A5"/>
    <w:rsid w:val="001C33C8"/>
    <w:rsid w:val="001C46E4"/>
    <w:rsid w:val="001C5185"/>
    <w:rsid w:val="001C5E1A"/>
    <w:rsid w:val="001D2EEC"/>
    <w:rsid w:val="001D57CC"/>
    <w:rsid w:val="001D62EA"/>
    <w:rsid w:val="001D7354"/>
    <w:rsid w:val="001D78BF"/>
    <w:rsid w:val="001E0CB5"/>
    <w:rsid w:val="001E480C"/>
    <w:rsid w:val="001E5642"/>
    <w:rsid w:val="001E7540"/>
    <w:rsid w:val="001F156D"/>
    <w:rsid w:val="001F29A1"/>
    <w:rsid w:val="001F3821"/>
    <w:rsid w:val="001F4CB6"/>
    <w:rsid w:val="001F5FC3"/>
    <w:rsid w:val="001F6243"/>
    <w:rsid w:val="001F7F89"/>
    <w:rsid w:val="0020056C"/>
    <w:rsid w:val="00201E3E"/>
    <w:rsid w:val="002032B2"/>
    <w:rsid w:val="00204147"/>
    <w:rsid w:val="00205CD6"/>
    <w:rsid w:val="00205CE5"/>
    <w:rsid w:val="00206168"/>
    <w:rsid w:val="002061B2"/>
    <w:rsid w:val="00211C15"/>
    <w:rsid w:val="00211DF0"/>
    <w:rsid w:val="00213099"/>
    <w:rsid w:val="00213265"/>
    <w:rsid w:val="002134C9"/>
    <w:rsid w:val="00213BFF"/>
    <w:rsid w:val="00214FDD"/>
    <w:rsid w:val="002167C1"/>
    <w:rsid w:val="002169F3"/>
    <w:rsid w:val="00217575"/>
    <w:rsid w:val="002203FF"/>
    <w:rsid w:val="002214BB"/>
    <w:rsid w:val="00222D10"/>
    <w:rsid w:val="0022594B"/>
    <w:rsid w:val="0023138C"/>
    <w:rsid w:val="00234145"/>
    <w:rsid w:val="0023520C"/>
    <w:rsid w:val="00236B22"/>
    <w:rsid w:val="00237100"/>
    <w:rsid w:val="0023740D"/>
    <w:rsid w:val="00237A2A"/>
    <w:rsid w:val="00240E38"/>
    <w:rsid w:val="0024229B"/>
    <w:rsid w:val="00242641"/>
    <w:rsid w:val="00242796"/>
    <w:rsid w:val="00244CE3"/>
    <w:rsid w:val="00250106"/>
    <w:rsid w:val="00250B52"/>
    <w:rsid w:val="00251349"/>
    <w:rsid w:val="0025159E"/>
    <w:rsid w:val="002522E1"/>
    <w:rsid w:val="002522FB"/>
    <w:rsid w:val="0025471C"/>
    <w:rsid w:val="002603BA"/>
    <w:rsid w:val="00260BA3"/>
    <w:rsid w:val="00262056"/>
    <w:rsid w:val="0026261B"/>
    <w:rsid w:val="0026350D"/>
    <w:rsid w:val="00263761"/>
    <w:rsid w:val="0026401B"/>
    <w:rsid w:val="00264C16"/>
    <w:rsid w:val="0026548E"/>
    <w:rsid w:val="00265E77"/>
    <w:rsid w:val="00267F83"/>
    <w:rsid w:val="0027174E"/>
    <w:rsid w:val="0027292A"/>
    <w:rsid w:val="00272D28"/>
    <w:rsid w:val="00273E1C"/>
    <w:rsid w:val="002749C1"/>
    <w:rsid w:val="002751B5"/>
    <w:rsid w:val="00275EC2"/>
    <w:rsid w:val="00277A3B"/>
    <w:rsid w:val="00277E45"/>
    <w:rsid w:val="00281A25"/>
    <w:rsid w:val="0028251D"/>
    <w:rsid w:val="00284D6F"/>
    <w:rsid w:val="00286579"/>
    <w:rsid w:val="00286AE8"/>
    <w:rsid w:val="0029108F"/>
    <w:rsid w:val="00293473"/>
    <w:rsid w:val="00293C28"/>
    <w:rsid w:val="00294412"/>
    <w:rsid w:val="0029476C"/>
    <w:rsid w:val="00294DA4"/>
    <w:rsid w:val="00294E40"/>
    <w:rsid w:val="002975A5"/>
    <w:rsid w:val="002A0A54"/>
    <w:rsid w:val="002A12C5"/>
    <w:rsid w:val="002A308B"/>
    <w:rsid w:val="002A34D9"/>
    <w:rsid w:val="002A5F59"/>
    <w:rsid w:val="002B1275"/>
    <w:rsid w:val="002B1A4D"/>
    <w:rsid w:val="002B2311"/>
    <w:rsid w:val="002B2519"/>
    <w:rsid w:val="002B2C92"/>
    <w:rsid w:val="002B63E6"/>
    <w:rsid w:val="002B654F"/>
    <w:rsid w:val="002C0B89"/>
    <w:rsid w:val="002C3E11"/>
    <w:rsid w:val="002C40E7"/>
    <w:rsid w:val="002C517C"/>
    <w:rsid w:val="002C5437"/>
    <w:rsid w:val="002D2FB8"/>
    <w:rsid w:val="002D3044"/>
    <w:rsid w:val="002D37BD"/>
    <w:rsid w:val="002D3C09"/>
    <w:rsid w:val="002D4A68"/>
    <w:rsid w:val="002D5068"/>
    <w:rsid w:val="002D59A9"/>
    <w:rsid w:val="002D5A87"/>
    <w:rsid w:val="002E0CDD"/>
    <w:rsid w:val="002E0D57"/>
    <w:rsid w:val="002E210F"/>
    <w:rsid w:val="002E2347"/>
    <w:rsid w:val="002E5468"/>
    <w:rsid w:val="002E63D6"/>
    <w:rsid w:val="002F01CC"/>
    <w:rsid w:val="002F100E"/>
    <w:rsid w:val="002F3CB0"/>
    <w:rsid w:val="002F400F"/>
    <w:rsid w:val="002F418C"/>
    <w:rsid w:val="002F6923"/>
    <w:rsid w:val="002F71C8"/>
    <w:rsid w:val="002F7971"/>
    <w:rsid w:val="003002A8"/>
    <w:rsid w:val="00300A72"/>
    <w:rsid w:val="00301325"/>
    <w:rsid w:val="00301D68"/>
    <w:rsid w:val="00303BBB"/>
    <w:rsid w:val="00303E39"/>
    <w:rsid w:val="00306FB5"/>
    <w:rsid w:val="003109A1"/>
    <w:rsid w:val="00310E05"/>
    <w:rsid w:val="00310E0D"/>
    <w:rsid w:val="00311DD3"/>
    <w:rsid w:val="003138F4"/>
    <w:rsid w:val="003157D4"/>
    <w:rsid w:val="003170F2"/>
    <w:rsid w:val="0031737C"/>
    <w:rsid w:val="00317BED"/>
    <w:rsid w:val="003208B3"/>
    <w:rsid w:val="003210A2"/>
    <w:rsid w:val="00322932"/>
    <w:rsid w:val="0032347B"/>
    <w:rsid w:val="00324AEB"/>
    <w:rsid w:val="0032688D"/>
    <w:rsid w:val="00340A39"/>
    <w:rsid w:val="003427B5"/>
    <w:rsid w:val="00344FCD"/>
    <w:rsid w:val="00345408"/>
    <w:rsid w:val="00345D26"/>
    <w:rsid w:val="003465B8"/>
    <w:rsid w:val="0034670E"/>
    <w:rsid w:val="00346936"/>
    <w:rsid w:val="00347E12"/>
    <w:rsid w:val="00352B5B"/>
    <w:rsid w:val="00353CB0"/>
    <w:rsid w:val="00356489"/>
    <w:rsid w:val="0035731E"/>
    <w:rsid w:val="00357441"/>
    <w:rsid w:val="003600F9"/>
    <w:rsid w:val="00363CEA"/>
    <w:rsid w:val="00364C97"/>
    <w:rsid w:val="00364F3D"/>
    <w:rsid w:val="0036531C"/>
    <w:rsid w:val="00365E08"/>
    <w:rsid w:val="003700D4"/>
    <w:rsid w:val="0037090D"/>
    <w:rsid w:val="00371DC2"/>
    <w:rsid w:val="00373226"/>
    <w:rsid w:val="00373778"/>
    <w:rsid w:val="003756E3"/>
    <w:rsid w:val="00375815"/>
    <w:rsid w:val="00375C23"/>
    <w:rsid w:val="00376811"/>
    <w:rsid w:val="00376EE0"/>
    <w:rsid w:val="00380326"/>
    <w:rsid w:val="0038420D"/>
    <w:rsid w:val="00385803"/>
    <w:rsid w:val="003863A7"/>
    <w:rsid w:val="00387176"/>
    <w:rsid w:val="00390B61"/>
    <w:rsid w:val="00393EE8"/>
    <w:rsid w:val="0039400D"/>
    <w:rsid w:val="003947F9"/>
    <w:rsid w:val="00395303"/>
    <w:rsid w:val="00396458"/>
    <w:rsid w:val="00396A68"/>
    <w:rsid w:val="00396B4D"/>
    <w:rsid w:val="00397A1E"/>
    <w:rsid w:val="00397BD2"/>
    <w:rsid w:val="00397D44"/>
    <w:rsid w:val="003A018B"/>
    <w:rsid w:val="003A06EF"/>
    <w:rsid w:val="003A255F"/>
    <w:rsid w:val="003A2A1F"/>
    <w:rsid w:val="003A50AB"/>
    <w:rsid w:val="003A6259"/>
    <w:rsid w:val="003B21B4"/>
    <w:rsid w:val="003B3909"/>
    <w:rsid w:val="003B591B"/>
    <w:rsid w:val="003B77BE"/>
    <w:rsid w:val="003B7E5D"/>
    <w:rsid w:val="003C0B19"/>
    <w:rsid w:val="003C2BE9"/>
    <w:rsid w:val="003C3EC4"/>
    <w:rsid w:val="003C40F9"/>
    <w:rsid w:val="003C4BB1"/>
    <w:rsid w:val="003C5980"/>
    <w:rsid w:val="003C687D"/>
    <w:rsid w:val="003C6C4B"/>
    <w:rsid w:val="003D0401"/>
    <w:rsid w:val="003D1586"/>
    <w:rsid w:val="003D483A"/>
    <w:rsid w:val="003D4A90"/>
    <w:rsid w:val="003D4F12"/>
    <w:rsid w:val="003D4F5D"/>
    <w:rsid w:val="003D5983"/>
    <w:rsid w:val="003D71D1"/>
    <w:rsid w:val="003E3842"/>
    <w:rsid w:val="003E3F88"/>
    <w:rsid w:val="003E4D36"/>
    <w:rsid w:val="003E597A"/>
    <w:rsid w:val="003E5DDA"/>
    <w:rsid w:val="003E5DE5"/>
    <w:rsid w:val="003E6AB0"/>
    <w:rsid w:val="003E6E20"/>
    <w:rsid w:val="003E74C9"/>
    <w:rsid w:val="003E76DB"/>
    <w:rsid w:val="003E7E90"/>
    <w:rsid w:val="003F0DD5"/>
    <w:rsid w:val="003F1843"/>
    <w:rsid w:val="003F196F"/>
    <w:rsid w:val="003F2B48"/>
    <w:rsid w:val="003F3204"/>
    <w:rsid w:val="003F3A46"/>
    <w:rsid w:val="003F6D6F"/>
    <w:rsid w:val="003F6F28"/>
    <w:rsid w:val="003F752B"/>
    <w:rsid w:val="004002B5"/>
    <w:rsid w:val="00401460"/>
    <w:rsid w:val="00402A97"/>
    <w:rsid w:val="00403424"/>
    <w:rsid w:val="00404A0E"/>
    <w:rsid w:val="004054D2"/>
    <w:rsid w:val="00406058"/>
    <w:rsid w:val="004067A3"/>
    <w:rsid w:val="00410A0A"/>
    <w:rsid w:val="00410ED1"/>
    <w:rsid w:val="00411F9C"/>
    <w:rsid w:val="004126B4"/>
    <w:rsid w:val="004126BF"/>
    <w:rsid w:val="00413DAC"/>
    <w:rsid w:val="00413E8B"/>
    <w:rsid w:val="004153F9"/>
    <w:rsid w:val="00415E87"/>
    <w:rsid w:val="0041623D"/>
    <w:rsid w:val="00420C0C"/>
    <w:rsid w:val="00421FF8"/>
    <w:rsid w:val="004236C4"/>
    <w:rsid w:val="00424765"/>
    <w:rsid w:val="00425667"/>
    <w:rsid w:val="00425F21"/>
    <w:rsid w:val="00426A78"/>
    <w:rsid w:val="00426D59"/>
    <w:rsid w:val="004274D0"/>
    <w:rsid w:val="004300AD"/>
    <w:rsid w:val="00430B0C"/>
    <w:rsid w:val="004315FD"/>
    <w:rsid w:val="004324D1"/>
    <w:rsid w:val="004326D1"/>
    <w:rsid w:val="00432ABA"/>
    <w:rsid w:val="004340A7"/>
    <w:rsid w:val="004343DE"/>
    <w:rsid w:val="00435796"/>
    <w:rsid w:val="00442758"/>
    <w:rsid w:val="004435CC"/>
    <w:rsid w:val="00446391"/>
    <w:rsid w:val="0044764E"/>
    <w:rsid w:val="004479C7"/>
    <w:rsid w:val="00447BA4"/>
    <w:rsid w:val="0045244E"/>
    <w:rsid w:val="00452DC8"/>
    <w:rsid w:val="0045465F"/>
    <w:rsid w:val="00454DCA"/>
    <w:rsid w:val="00463894"/>
    <w:rsid w:val="00464321"/>
    <w:rsid w:val="00465627"/>
    <w:rsid w:val="0046655D"/>
    <w:rsid w:val="0047004A"/>
    <w:rsid w:val="00471AEA"/>
    <w:rsid w:val="00471BE7"/>
    <w:rsid w:val="00471C9B"/>
    <w:rsid w:val="004720DB"/>
    <w:rsid w:val="00472DBB"/>
    <w:rsid w:val="004739B1"/>
    <w:rsid w:val="0047776E"/>
    <w:rsid w:val="004806A9"/>
    <w:rsid w:val="00480EFA"/>
    <w:rsid w:val="00481138"/>
    <w:rsid w:val="0048206C"/>
    <w:rsid w:val="004823E5"/>
    <w:rsid w:val="00483D06"/>
    <w:rsid w:val="00491B2D"/>
    <w:rsid w:val="0049318F"/>
    <w:rsid w:val="00493408"/>
    <w:rsid w:val="00493A59"/>
    <w:rsid w:val="004945B7"/>
    <w:rsid w:val="00494C79"/>
    <w:rsid w:val="00497DFE"/>
    <w:rsid w:val="004A0A5C"/>
    <w:rsid w:val="004A1DC8"/>
    <w:rsid w:val="004A364F"/>
    <w:rsid w:val="004A63F1"/>
    <w:rsid w:val="004A6AC4"/>
    <w:rsid w:val="004A6B27"/>
    <w:rsid w:val="004A6B44"/>
    <w:rsid w:val="004B17ED"/>
    <w:rsid w:val="004B42F1"/>
    <w:rsid w:val="004B6443"/>
    <w:rsid w:val="004C1D14"/>
    <w:rsid w:val="004C24CD"/>
    <w:rsid w:val="004C2554"/>
    <w:rsid w:val="004C4EDF"/>
    <w:rsid w:val="004C5335"/>
    <w:rsid w:val="004C5F25"/>
    <w:rsid w:val="004C73DB"/>
    <w:rsid w:val="004D0D53"/>
    <w:rsid w:val="004D34C7"/>
    <w:rsid w:val="004D4AF2"/>
    <w:rsid w:val="004D6425"/>
    <w:rsid w:val="004D7CE0"/>
    <w:rsid w:val="004D7FB6"/>
    <w:rsid w:val="004E056F"/>
    <w:rsid w:val="004E097F"/>
    <w:rsid w:val="004E255A"/>
    <w:rsid w:val="004E351C"/>
    <w:rsid w:val="004E3E6F"/>
    <w:rsid w:val="004E772D"/>
    <w:rsid w:val="004F20B6"/>
    <w:rsid w:val="004F234A"/>
    <w:rsid w:val="004F29F1"/>
    <w:rsid w:val="004F2D26"/>
    <w:rsid w:val="004F2EA3"/>
    <w:rsid w:val="004F2EFE"/>
    <w:rsid w:val="004F31C6"/>
    <w:rsid w:val="004F3DCA"/>
    <w:rsid w:val="004F43BE"/>
    <w:rsid w:val="004F4DF6"/>
    <w:rsid w:val="004F6A36"/>
    <w:rsid w:val="004F7F57"/>
    <w:rsid w:val="005006B1"/>
    <w:rsid w:val="005012E7"/>
    <w:rsid w:val="00501739"/>
    <w:rsid w:val="00503692"/>
    <w:rsid w:val="005058BF"/>
    <w:rsid w:val="005061A2"/>
    <w:rsid w:val="00507679"/>
    <w:rsid w:val="00507CFB"/>
    <w:rsid w:val="005110FF"/>
    <w:rsid w:val="00512056"/>
    <w:rsid w:val="00512897"/>
    <w:rsid w:val="0051291B"/>
    <w:rsid w:val="00513B84"/>
    <w:rsid w:val="005144B7"/>
    <w:rsid w:val="00515C59"/>
    <w:rsid w:val="005219E0"/>
    <w:rsid w:val="00521FFA"/>
    <w:rsid w:val="0052297D"/>
    <w:rsid w:val="00524247"/>
    <w:rsid w:val="00524DD3"/>
    <w:rsid w:val="00527CA6"/>
    <w:rsid w:val="00530598"/>
    <w:rsid w:val="005306F6"/>
    <w:rsid w:val="00531491"/>
    <w:rsid w:val="00531EC4"/>
    <w:rsid w:val="00532363"/>
    <w:rsid w:val="005330C3"/>
    <w:rsid w:val="005332BC"/>
    <w:rsid w:val="0053342D"/>
    <w:rsid w:val="005335E1"/>
    <w:rsid w:val="00533FC0"/>
    <w:rsid w:val="00535271"/>
    <w:rsid w:val="0053698C"/>
    <w:rsid w:val="005369EF"/>
    <w:rsid w:val="005370DF"/>
    <w:rsid w:val="00541492"/>
    <w:rsid w:val="00541A42"/>
    <w:rsid w:val="0054247B"/>
    <w:rsid w:val="00542742"/>
    <w:rsid w:val="00543A16"/>
    <w:rsid w:val="00544614"/>
    <w:rsid w:val="00544A0A"/>
    <w:rsid w:val="00545061"/>
    <w:rsid w:val="005459CF"/>
    <w:rsid w:val="0054724B"/>
    <w:rsid w:val="00547696"/>
    <w:rsid w:val="00551C27"/>
    <w:rsid w:val="00551D2B"/>
    <w:rsid w:val="00552F03"/>
    <w:rsid w:val="005541FC"/>
    <w:rsid w:val="0055541C"/>
    <w:rsid w:val="00555F6B"/>
    <w:rsid w:val="005569D1"/>
    <w:rsid w:val="005571F1"/>
    <w:rsid w:val="0055744C"/>
    <w:rsid w:val="00557779"/>
    <w:rsid w:val="00562A84"/>
    <w:rsid w:val="005630DF"/>
    <w:rsid w:val="005639AD"/>
    <w:rsid w:val="005703B5"/>
    <w:rsid w:val="00570A60"/>
    <w:rsid w:val="00570DBC"/>
    <w:rsid w:val="00571141"/>
    <w:rsid w:val="005716F1"/>
    <w:rsid w:val="00574371"/>
    <w:rsid w:val="0057446B"/>
    <w:rsid w:val="005748AA"/>
    <w:rsid w:val="00575F1E"/>
    <w:rsid w:val="005765CD"/>
    <w:rsid w:val="0058145C"/>
    <w:rsid w:val="005838E1"/>
    <w:rsid w:val="00586150"/>
    <w:rsid w:val="00586AB7"/>
    <w:rsid w:val="00586BBB"/>
    <w:rsid w:val="00587C56"/>
    <w:rsid w:val="00591953"/>
    <w:rsid w:val="00591FCD"/>
    <w:rsid w:val="0059366A"/>
    <w:rsid w:val="005938FE"/>
    <w:rsid w:val="00594CEA"/>
    <w:rsid w:val="00596F7F"/>
    <w:rsid w:val="0059716A"/>
    <w:rsid w:val="005A0968"/>
    <w:rsid w:val="005A2C88"/>
    <w:rsid w:val="005A7508"/>
    <w:rsid w:val="005A7D25"/>
    <w:rsid w:val="005B00FD"/>
    <w:rsid w:val="005B05E9"/>
    <w:rsid w:val="005B0FB9"/>
    <w:rsid w:val="005B4ACD"/>
    <w:rsid w:val="005B5531"/>
    <w:rsid w:val="005B73B8"/>
    <w:rsid w:val="005B785E"/>
    <w:rsid w:val="005B7AE2"/>
    <w:rsid w:val="005C4013"/>
    <w:rsid w:val="005C470D"/>
    <w:rsid w:val="005C5686"/>
    <w:rsid w:val="005C584F"/>
    <w:rsid w:val="005D6400"/>
    <w:rsid w:val="005D7AE6"/>
    <w:rsid w:val="005D7FB7"/>
    <w:rsid w:val="005E0E05"/>
    <w:rsid w:val="005E1411"/>
    <w:rsid w:val="005E1DEE"/>
    <w:rsid w:val="005E3A6C"/>
    <w:rsid w:val="005E6975"/>
    <w:rsid w:val="005F1573"/>
    <w:rsid w:val="005F1834"/>
    <w:rsid w:val="005F1A3E"/>
    <w:rsid w:val="005F4AC9"/>
    <w:rsid w:val="005F50EC"/>
    <w:rsid w:val="005F5AAF"/>
    <w:rsid w:val="005F60AB"/>
    <w:rsid w:val="005F676E"/>
    <w:rsid w:val="005F785E"/>
    <w:rsid w:val="00603679"/>
    <w:rsid w:val="00603C23"/>
    <w:rsid w:val="00605085"/>
    <w:rsid w:val="00605156"/>
    <w:rsid w:val="00605F82"/>
    <w:rsid w:val="006062CE"/>
    <w:rsid w:val="0060647B"/>
    <w:rsid w:val="00607E3E"/>
    <w:rsid w:val="00607FB7"/>
    <w:rsid w:val="0061051B"/>
    <w:rsid w:val="00610EA2"/>
    <w:rsid w:val="006143EB"/>
    <w:rsid w:val="00614957"/>
    <w:rsid w:val="006158A4"/>
    <w:rsid w:val="00615DA2"/>
    <w:rsid w:val="006160F9"/>
    <w:rsid w:val="00616E07"/>
    <w:rsid w:val="00617B29"/>
    <w:rsid w:val="00617D57"/>
    <w:rsid w:val="00617D71"/>
    <w:rsid w:val="006201B0"/>
    <w:rsid w:val="0062046A"/>
    <w:rsid w:val="00620850"/>
    <w:rsid w:val="00620B61"/>
    <w:rsid w:val="00623786"/>
    <w:rsid w:val="00624AEE"/>
    <w:rsid w:val="006255F4"/>
    <w:rsid w:val="006262BD"/>
    <w:rsid w:val="00626D03"/>
    <w:rsid w:val="00631D39"/>
    <w:rsid w:val="00633906"/>
    <w:rsid w:val="006342A9"/>
    <w:rsid w:val="00635321"/>
    <w:rsid w:val="00636FC4"/>
    <w:rsid w:val="00640339"/>
    <w:rsid w:val="0064037C"/>
    <w:rsid w:val="00640B8A"/>
    <w:rsid w:val="00647E7E"/>
    <w:rsid w:val="0065020F"/>
    <w:rsid w:val="00650CD0"/>
    <w:rsid w:val="00650D20"/>
    <w:rsid w:val="0065151A"/>
    <w:rsid w:val="00651EEE"/>
    <w:rsid w:val="006522F7"/>
    <w:rsid w:val="0065470A"/>
    <w:rsid w:val="0065478D"/>
    <w:rsid w:val="00655DB4"/>
    <w:rsid w:val="00657686"/>
    <w:rsid w:val="006578C7"/>
    <w:rsid w:val="00657C2E"/>
    <w:rsid w:val="00657C41"/>
    <w:rsid w:val="00664138"/>
    <w:rsid w:val="00665CB8"/>
    <w:rsid w:val="00665E8C"/>
    <w:rsid w:val="00670EDE"/>
    <w:rsid w:val="00671613"/>
    <w:rsid w:val="00671ED6"/>
    <w:rsid w:val="00672BEB"/>
    <w:rsid w:val="0067420D"/>
    <w:rsid w:val="00675AE1"/>
    <w:rsid w:val="006779E5"/>
    <w:rsid w:val="006814C7"/>
    <w:rsid w:val="00681EA2"/>
    <w:rsid w:val="006824A5"/>
    <w:rsid w:val="00682713"/>
    <w:rsid w:val="00683D60"/>
    <w:rsid w:val="00683FB0"/>
    <w:rsid w:val="00684F77"/>
    <w:rsid w:val="0068522D"/>
    <w:rsid w:val="00691935"/>
    <w:rsid w:val="00692E0E"/>
    <w:rsid w:val="0069402F"/>
    <w:rsid w:val="006952B2"/>
    <w:rsid w:val="0069560E"/>
    <w:rsid w:val="00695CF4"/>
    <w:rsid w:val="00696C57"/>
    <w:rsid w:val="00697F58"/>
    <w:rsid w:val="006A00C0"/>
    <w:rsid w:val="006A169F"/>
    <w:rsid w:val="006A297E"/>
    <w:rsid w:val="006A32BB"/>
    <w:rsid w:val="006A333D"/>
    <w:rsid w:val="006A3CC4"/>
    <w:rsid w:val="006A5A2E"/>
    <w:rsid w:val="006B1C06"/>
    <w:rsid w:val="006B39FD"/>
    <w:rsid w:val="006B450B"/>
    <w:rsid w:val="006B57AC"/>
    <w:rsid w:val="006B6735"/>
    <w:rsid w:val="006B6874"/>
    <w:rsid w:val="006B7DD2"/>
    <w:rsid w:val="006C0474"/>
    <w:rsid w:val="006C0D82"/>
    <w:rsid w:val="006C0DE7"/>
    <w:rsid w:val="006C13AC"/>
    <w:rsid w:val="006C15CD"/>
    <w:rsid w:val="006C256F"/>
    <w:rsid w:val="006C42A9"/>
    <w:rsid w:val="006C4DE5"/>
    <w:rsid w:val="006D02D2"/>
    <w:rsid w:val="006D0B68"/>
    <w:rsid w:val="006D17A0"/>
    <w:rsid w:val="006D46AF"/>
    <w:rsid w:val="006D5F28"/>
    <w:rsid w:val="006D6E76"/>
    <w:rsid w:val="006D71F9"/>
    <w:rsid w:val="006E1122"/>
    <w:rsid w:val="006E29A0"/>
    <w:rsid w:val="006E4D8A"/>
    <w:rsid w:val="006E69DC"/>
    <w:rsid w:val="006E7C52"/>
    <w:rsid w:val="006F206C"/>
    <w:rsid w:val="006F2518"/>
    <w:rsid w:val="006F5D67"/>
    <w:rsid w:val="00702C21"/>
    <w:rsid w:val="00703DA1"/>
    <w:rsid w:val="00704C09"/>
    <w:rsid w:val="007071C7"/>
    <w:rsid w:val="00711C18"/>
    <w:rsid w:val="0071425A"/>
    <w:rsid w:val="00714836"/>
    <w:rsid w:val="0071548A"/>
    <w:rsid w:val="0071570A"/>
    <w:rsid w:val="007207D9"/>
    <w:rsid w:val="00721121"/>
    <w:rsid w:val="007314D5"/>
    <w:rsid w:val="0073216D"/>
    <w:rsid w:val="00732BA7"/>
    <w:rsid w:val="007331F7"/>
    <w:rsid w:val="00734514"/>
    <w:rsid w:val="00735462"/>
    <w:rsid w:val="007354DE"/>
    <w:rsid w:val="007358A6"/>
    <w:rsid w:val="00735DB7"/>
    <w:rsid w:val="0073657D"/>
    <w:rsid w:val="007371FC"/>
    <w:rsid w:val="0073758F"/>
    <w:rsid w:val="00740987"/>
    <w:rsid w:val="007418CE"/>
    <w:rsid w:val="00741CD3"/>
    <w:rsid w:val="00742182"/>
    <w:rsid w:val="00743818"/>
    <w:rsid w:val="0074420B"/>
    <w:rsid w:val="0074481D"/>
    <w:rsid w:val="007468B8"/>
    <w:rsid w:val="00746F40"/>
    <w:rsid w:val="00746F8F"/>
    <w:rsid w:val="007474B7"/>
    <w:rsid w:val="00747BAE"/>
    <w:rsid w:val="007500EA"/>
    <w:rsid w:val="00750194"/>
    <w:rsid w:val="00750B9F"/>
    <w:rsid w:val="007513AD"/>
    <w:rsid w:val="007556CD"/>
    <w:rsid w:val="007616FB"/>
    <w:rsid w:val="00761979"/>
    <w:rsid w:val="00761A4D"/>
    <w:rsid w:val="00761D42"/>
    <w:rsid w:val="0076309C"/>
    <w:rsid w:val="007630C9"/>
    <w:rsid w:val="00763823"/>
    <w:rsid w:val="0076400A"/>
    <w:rsid w:val="00765F7D"/>
    <w:rsid w:val="00772EED"/>
    <w:rsid w:val="007734A7"/>
    <w:rsid w:val="00774503"/>
    <w:rsid w:val="0077479C"/>
    <w:rsid w:val="007752F7"/>
    <w:rsid w:val="0077659C"/>
    <w:rsid w:val="00776F0F"/>
    <w:rsid w:val="00776F18"/>
    <w:rsid w:val="0077718D"/>
    <w:rsid w:val="0077763C"/>
    <w:rsid w:val="00780EDD"/>
    <w:rsid w:val="0078272A"/>
    <w:rsid w:val="00783967"/>
    <w:rsid w:val="007856B4"/>
    <w:rsid w:val="00786294"/>
    <w:rsid w:val="00786C1D"/>
    <w:rsid w:val="0078734F"/>
    <w:rsid w:val="007908C5"/>
    <w:rsid w:val="0079140D"/>
    <w:rsid w:val="00791946"/>
    <w:rsid w:val="00791B98"/>
    <w:rsid w:val="00792900"/>
    <w:rsid w:val="00792BC6"/>
    <w:rsid w:val="00793679"/>
    <w:rsid w:val="007950DB"/>
    <w:rsid w:val="00796309"/>
    <w:rsid w:val="00796468"/>
    <w:rsid w:val="00796DBF"/>
    <w:rsid w:val="00797929"/>
    <w:rsid w:val="007A1C6A"/>
    <w:rsid w:val="007A222D"/>
    <w:rsid w:val="007A3C93"/>
    <w:rsid w:val="007A4B1D"/>
    <w:rsid w:val="007A4BE8"/>
    <w:rsid w:val="007A636D"/>
    <w:rsid w:val="007A663B"/>
    <w:rsid w:val="007A760D"/>
    <w:rsid w:val="007B1C5B"/>
    <w:rsid w:val="007B29F3"/>
    <w:rsid w:val="007B420D"/>
    <w:rsid w:val="007B44B8"/>
    <w:rsid w:val="007B4BB0"/>
    <w:rsid w:val="007B51EB"/>
    <w:rsid w:val="007B5243"/>
    <w:rsid w:val="007B77DD"/>
    <w:rsid w:val="007C006E"/>
    <w:rsid w:val="007C114D"/>
    <w:rsid w:val="007C1364"/>
    <w:rsid w:val="007C1E53"/>
    <w:rsid w:val="007C2197"/>
    <w:rsid w:val="007C2226"/>
    <w:rsid w:val="007C25D7"/>
    <w:rsid w:val="007C703D"/>
    <w:rsid w:val="007D0561"/>
    <w:rsid w:val="007D078A"/>
    <w:rsid w:val="007D1301"/>
    <w:rsid w:val="007D1A3B"/>
    <w:rsid w:val="007D267F"/>
    <w:rsid w:val="007D27A2"/>
    <w:rsid w:val="007D3C61"/>
    <w:rsid w:val="007D4127"/>
    <w:rsid w:val="007D47E4"/>
    <w:rsid w:val="007D7ADB"/>
    <w:rsid w:val="007D7F0A"/>
    <w:rsid w:val="007E3B12"/>
    <w:rsid w:val="007E47D1"/>
    <w:rsid w:val="007E53CE"/>
    <w:rsid w:val="007E5E56"/>
    <w:rsid w:val="007E67AD"/>
    <w:rsid w:val="007F350F"/>
    <w:rsid w:val="007F4637"/>
    <w:rsid w:val="007F4661"/>
    <w:rsid w:val="007F5A96"/>
    <w:rsid w:val="007F5B6F"/>
    <w:rsid w:val="007F668B"/>
    <w:rsid w:val="007F7E72"/>
    <w:rsid w:val="008001C1"/>
    <w:rsid w:val="00800372"/>
    <w:rsid w:val="00801B3E"/>
    <w:rsid w:val="00802552"/>
    <w:rsid w:val="00802968"/>
    <w:rsid w:val="0080387F"/>
    <w:rsid w:val="00803AE0"/>
    <w:rsid w:val="00804969"/>
    <w:rsid w:val="0080519A"/>
    <w:rsid w:val="00805EAF"/>
    <w:rsid w:val="00806396"/>
    <w:rsid w:val="00812294"/>
    <w:rsid w:val="00812C3D"/>
    <w:rsid w:val="008143E4"/>
    <w:rsid w:val="00814854"/>
    <w:rsid w:val="0081487B"/>
    <w:rsid w:val="00815223"/>
    <w:rsid w:val="0081648A"/>
    <w:rsid w:val="00816995"/>
    <w:rsid w:val="00817166"/>
    <w:rsid w:val="00817AE7"/>
    <w:rsid w:val="0082066A"/>
    <w:rsid w:val="00821A8C"/>
    <w:rsid w:val="00821C6A"/>
    <w:rsid w:val="00824964"/>
    <w:rsid w:val="00826A53"/>
    <w:rsid w:val="0082734E"/>
    <w:rsid w:val="00827F68"/>
    <w:rsid w:val="00830921"/>
    <w:rsid w:val="00831615"/>
    <w:rsid w:val="00833ABD"/>
    <w:rsid w:val="00837D27"/>
    <w:rsid w:val="00842C8C"/>
    <w:rsid w:val="00844638"/>
    <w:rsid w:val="0084605C"/>
    <w:rsid w:val="00851F5E"/>
    <w:rsid w:val="00852886"/>
    <w:rsid w:val="00853DD1"/>
    <w:rsid w:val="00854A6F"/>
    <w:rsid w:val="00854C44"/>
    <w:rsid w:val="0085566B"/>
    <w:rsid w:val="00855D66"/>
    <w:rsid w:val="00860166"/>
    <w:rsid w:val="008616C4"/>
    <w:rsid w:val="00861945"/>
    <w:rsid w:val="00861B15"/>
    <w:rsid w:val="00862455"/>
    <w:rsid w:val="0086311E"/>
    <w:rsid w:val="0086340F"/>
    <w:rsid w:val="00863644"/>
    <w:rsid w:val="008645CD"/>
    <w:rsid w:val="00864CEB"/>
    <w:rsid w:val="00864D26"/>
    <w:rsid w:val="0086554A"/>
    <w:rsid w:val="00866E46"/>
    <w:rsid w:val="0086735F"/>
    <w:rsid w:val="008705FF"/>
    <w:rsid w:val="00871DAD"/>
    <w:rsid w:val="00873897"/>
    <w:rsid w:val="00873EC1"/>
    <w:rsid w:val="00875B0A"/>
    <w:rsid w:val="00875C7A"/>
    <w:rsid w:val="00876387"/>
    <w:rsid w:val="0087667E"/>
    <w:rsid w:val="00876A55"/>
    <w:rsid w:val="00877DB2"/>
    <w:rsid w:val="00880A65"/>
    <w:rsid w:val="00880B15"/>
    <w:rsid w:val="008819D0"/>
    <w:rsid w:val="00881AF9"/>
    <w:rsid w:val="00882799"/>
    <w:rsid w:val="00883D65"/>
    <w:rsid w:val="00885BC3"/>
    <w:rsid w:val="00887152"/>
    <w:rsid w:val="008879E3"/>
    <w:rsid w:val="008902FD"/>
    <w:rsid w:val="008918D7"/>
    <w:rsid w:val="008933B5"/>
    <w:rsid w:val="0089602C"/>
    <w:rsid w:val="00897EC6"/>
    <w:rsid w:val="008A0816"/>
    <w:rsid w:val="008A1489"/>
    <w:rsid w:val="008A334E"/>
    <w:rsid w:val="008A33A3"/>
    <w:rsid w:val="008A3EC8"/>
    <w:rsid w:val="008A4E68"/>
    <w:rsid w:val="008B0E17"/>
    <w:rsid w:val="008B2C92"/>
    <w:rsid w:val="008B358A"/>
    <w:rsid w:val="008B628F"/>
    <w:rsid w:val="008B7046"/>
    <w:rsid w:val="008B7135"/>
    <w:rsid w:val="008B7231"/>
    <w:rsid w:val="008B7A89"/>
    <w:rsid w:val="008C1C86"/>
    <w:rsid w:val="008C2426"/>
    <w:rsid w:val="008C3168"/>
    <w:rsid w:val="008C5A81"/>
    <w:rsid w:val="008D0F2F"/>
    <w:rsid w:val="008D130D"/>
    <w:rsid w:val="008D2D2A"/>
    <w:rsid w:val="008D36CC"/>
    <w:rsid w:val="008D4942"/>
    <w:rsid w:val="008D66B2"/>
    <w:rsid w:val="008D7485"/>
    <w:rsid w:val="008E0E3A"/>
    <w:rsid w:val="008E0FB5"/>
    <w:rsid w:val="008E37C9"/>
    <w:rsid w:val="008E3882"/>
    <w:rsid w:val="008E68C4"/>
    <w:rsid w:val="008E6F30"/>
    <w:rsid w:val="008E7814"/>
    <w:rsid w:val="008E7BFF"/>
    <w:rsid w:val="008F21D1"/>
    <w:rsid w:val="008F27BE"/>
    <w:rsid w:val="008F2B4D"/>
    <w:rsid w:val="008F384A"/>
    <w:rsid w:val="008F390A"/>
    <w:rsid w:val="008F40F3"/>
    <w:rsid w:val="008F65AB"/>
    <w:rsid w:val="008F67FF"/>
    <w:rsid w:val="008F6F91"/>
    <w:rsid w:val="008F7925"/>
    <w:rsid w:val="00900471"/>
    <w:rsid w:val="0090053E"/>
    <w:rsid w:val="009018A4"/>
    <w:rsid w:val="00901EDB"/>
    <w:rsid w:val="009040D5"/>
    <w:rsid w:val="00905506"/>
    <w:rsid w:val="0091159E"/>
    <w:rsid w:val="009128DB"/>
    <w:rsid w:val="0091411D"/>
    <w:rsid w:val="00914F30"/>
    <w:rsid w:val="00916C42"/>
    <w:rsid w:val="00916D7D"/>
    <w:rsid w:val="009203CD"/>
    <w:rsid w:val="00920528"/>
    <w:rsid w:val="00920BB8"/>
    <w:rsid w:val="00921BFE"/>
    <w:rsid w:val="00922959"/>
    <w:rsid w:val="00924745"/>
    <w:rsid w:val="00926CC7"/>
    <w:rsid w:val="009302A2"/>
    <w:rsid w:val="0093101A"/>
    <w:rsid w:val="00931327"/>
    <w:rsid w:val="009327AE"/>
    <w:rsid w:val="00932DBE"/>
    <w:rsid w:val="0093436B"/>
    <w:rsid w:val="00934C01"/>
    <w:rsid w:val="00935B70"/>
    <w:rsid w:val="009379B2"/>
    <w:rsid w:val="00937F28"/>
    <w:rsid w:val="00941893"/>
    <w:rsid w:val="00941956"/>
    <w:rsid w:val="00943B48"/>
    <w:rsid w:val="0094406A"/>
    <w:rsid w:val="009440D8"/>
    <w:rsid w:val="009449A0"/>
    <w:rsid w:val="00944E7A"/>
    <w:rsid w:val="0094585E"/>
    <w:rsid w:val="0094715A"/>
    <w:rsid w:val="009518F5"/>
    <w:rsid w:val="00953115"/>
    <w:rsid w:val="00953AF3"/>
    <w:rsid w:val="00955744"/>
    <w:rsid w:val="00956A67"/>
    <w:rsid w:val="00956D38"/>
    <w:rsid w:val="009616BE"/>
    <w:rsid w:val="00961D41"/>
    <w:rsid w:val="0096264E"/>
    <w:rsid w:val="0096287D"/>
    <w:rsid w:val="00963554"/>
    <w:rsid w:val="00964024"/>
    <w:rsid w:val="00965BE3"/>
    <w:rsid w:val="00965CB9"/>
    <w:rsid w:val="00967425"/>
    <w:rsid w:val="00971A5A"/>
    <w:rsid w:val="00971C87"/>
    <w:rsid w:val="009726C5"/>
    <w:rsid w:val="00972EFE"/>
    <w:rsid w:val="0097315C"/>
    <w:rsid w:val="00973C2D"/>
    <w:rsid w:val="009740C5"/>
    <w:rsid w:val="00974BA1"/>
    <w:rsid w:val="00983334"/>
    <w:rsid w:val="00983629"/>
    <w:rsid w:val="009842CC"/>
    <w:rsid w:val="00984398"/>
    <w:rsid w:val="0098502E"/>
    <w:rsid w:val="00985594"/>
    <w:rsid w:val="00985BDF"/>
    <w:rsid w:val="00987834"/>
    <w:rsid w:val="0098796D"/>
    <w:rsid w:val="00991488"/>
    <w:rsid w:val="009914EE"/>
    <w:rsid w:val="0099344E"/>
    <w:rsid w:val="00993FCE"/>
    <w:rsid w:val="009944C3"/>
    <w:rsid w:val="009950D1"/>
    <w:rsid w:val="009959F0"/>
    <w:rsid w:val="00997633"/>
    <w:rsid w:val="00997EB4"/>
    <w:rsid w:val="009A0F3C"/>
    <w:rsid w:val="009A19F8"/>
    <w:rsid w:val="009A2D60"/>
    <w:rsid w:val="009A308E"/>
    <w:rsid w:val="009A5A7D"/>
    <w:rsid w:val="009A5D9C"/>
    <w:rsid w:val="009A6FFA"/>
    <w:rsid w:val="009A794E"/>
    <w:rsid w:val="009B1189"/>
    <w:rsid w:val="009B1B49"/>
    <w:rsid w:val="009B4F89"/>
    <w:rsid w:val="009B542E"/>
    <w:rsid w:val="009B61A7"/>
    <w:rsid w:val="009C0326"/>
    <w:rsid w:val="009C6141"/>
    <w:rsid w:val="009C73D5"/>
    <w:rsid w:val="009D2EE1"/>
    <w:rsid w:val="009D3213"/>
    <w:rsid w:val="009D335D"/>
    <w:rsid w:val="009D4F2A"/>
    <w:rsid w:val="009D5346"/>
    <w:rsid w:val="009D67D5"/>
    <w:rsid w:val="009E242D"/>
    <w:rsid w:val="009E2AB6"/>
    <w:rsid w:val="009E2D6C"/>
    <w:rsid w:val="009E36A9"/>
    <w:rsid w:val="009E4D8D"/>
    <w:rsid w:val="009E5F52"/>
    <w:rsid w:val="009E6B68"/>
    <w:rsid w:val="009E6CA7"/>
    <w:rsid w:val="009F03CC"/>
    <w:rsid w:val="009F0549"/>
    <w:rsid w:val="009F0E1D"/>
    <w:rsid w:val="009F1221"/>
    <w:rsid w:val="009F12E7"/>
    <w:rsid w:val="009F1723"/>
    <w:rsid w:val="009F1C71"/>
    <w:rsid w:val="009F4088"/>
    <w:rsid w:val="009F64E0"/>
    <w:rsid w:val="009F7F13"/>
    <w:rsid w:val="00A006FE"/>
    <w:rsid w:val="00A00A83"/>
    <w:rsid w:val="00A023A6"/>
    <w:rsid w:val="00A04B4E"/>
    <w:rsid w:val="00A04BE7"/>
    <w:rsid w:val="00A051E7"/>
    <w:rsid w:val="00A07B52"/>
    <w:rsid w:val="00A1012C"/>
    <w:rsid w:val="00A10485"/>
    <w:rsid w:val="00A108A6"/>
    <w:rsid w:val="00A10B61"/>
    <w:rsid w:val="00A11944"/>
    <w:rsid w:val="00A13566"/>
    <w:rsid w:val="00A13E2F"/>
    <w:rsid w:val="00A20757"/>
    <w:rsid w:val="00A20D0E"/>
    <w:rsid w:val="00A21EF7"/>
    <w:rsid w:val="00A22E56"/>
    <w:rsid w:val="00A24E77"/>
    <w:rsid w:val="00A25BD3"/>
    <w:rsid w:val="00A269ED"/>
    <w:rsid w:val="00A26B38"/>
    <w:rsid w:val="00A273C4"/>
    <w:rsid w:val="00A311F1"/>
    <w:rsid w:val="00A31D93"/>
    <w:rsid w:val="00A35FBA"/>
    <w:rsid w:val="00A36FD2"/>
    <w:rsid w:val="00A400EF"/>
    <w:rsid w:val="00A42A94"/>
    <w:rsid w:val="00A43EB5"/>
    <w:rsid w:val="00A441D1"/>
    <w:rsid w:val="00A44846"/>
    <w:rsid w:val="00A5467C"/>
    <w:rsid w:val="00A56A83"/>
    <w:rsid w:val="00A61723"/>
    <w:rsid w:val="00A63864"/>
    <w:rsid w:val="00A64E81"/>
    <w:rsid w:val="00A6590E"/>
    <w:rsid w:val="00A7033A"/>
    <w:rsid w:val="00A70449"/>
    <w:rsid w:val="00A70669"/>
    <w:rsid w:val="00A70C6C"/>
    <w:rsid w:val="00A72D18"/>
    <w:rsid w:val="00A73272"/>
    <w:rsid w:val="00A740A7"/>
    <w:rsid w:val="00A750F9"/>
    <w:rsid w:val="00A757C5"/>
    <w:rsid w:val="00A760DE"/>
    <w:rsid w:val="00A7703B"/>
    <w:rsid w:val="00A772F1"/>
    <w:rsid w:val="00A7795E"/>
    <w:rsid w:val="00A80079"/>
    <w:rsid w:val="00A82022"/>
    <w:rsid w:val="00A8220F"/>
    <w:rsid w:val="00A84B43"/>
    <w:rsid w:val="00A84CA9"/>
    <w:rsid w:val="00A91E50"/>
    <w:rsid w:val="00A91F59"/>
    <w:rsid w:val="00A93704"/>
    <w:rsid w:val="00A93E6C"/>
    <w:rsid w:val="00A94E32"/>
    <w:rsid w:val="00A9560A"/>
    <w:rsid w:val="00A9611E"/>
    <w:rsid w:val="00A96A27"/>
    <w:rsid w:val="00AA1388"/>
    <w:rsid w:val="00AA310E"/>
    <w:rsid w:val="00AA4C1D"/>
    <w:rsid w:val="00AA794A"/>
    <w:rsid w:val="00AB1565"/>
    <w:rsid w:val="00AB179F"/>
    <w:rsid w:val="00AB48F5"/>
    <w:rsid w:val="00AB493F"/>
    <w:rsid w:val="00AB49AB"/>
    <w:rsid w:val="00AB5182"/>
    <w:rsid w:val="00AC0283"/>
    <w:rsid w:val="00AC072A"/>
    <w:rsid w:val="00AC35C5"/>
    <w:rsid w:val="00AC382E"/>
    <w:rsid w:val="00AC3DCB"/>
    <w:rsid w:val="00AC3E26"/>
    <w:rsid w:val="00AC4498"/>
    <w:rsid w:val="00AC5C90"/>
    <w:rsid w:val="00AC645A"/>
    <w:rsid w:val="00AC7C5E"/>
    <w:rsid w:val="00AD0FEB"/>
    <w:rsid w:val="00AD2D77"/>
    <w:rsid w:val="00AD484C"/>
    <w:rsid w:val="00AD746F"/>
    <w:rsid w:val="00AE07C3"/>
    <w:rsid w:val="00AE0C2D"/>
    <w:rsid w:val="00AE11B4"/>
    <w:rsid w:val="00AE4DD0"/>
    <w:rsid w:val="00AE5028"/>
    <w:rsid w:val="00AE7F00"/>
    <w:rsid w:val="00AF10A1"/>
    <w:rsid w:val="00AF1915"/>
    <w:rsid w:val="00AF1B8A"/>
    <w:rsid w:val="00AF1DF3"/>
    <w:rsid w:val="00AF31E4"/>
    <w:rsid w:val="00AF3B89"/>
    <w:rsid w:val="00AF4341"/>
    <w:rsid w:val="00B004F3"/>
    <w:rsid w:val="00B008CE"/>
    <w:rsid w:val="00B0252F"/>
    <w:rsid w:val="00B03038"/>
    <w:rsid w:val="00B04A62"/>
    <w:rsid w:val="00B0514B"/>
    <w:rsid w:val="00B074DB"/>
    <w:rsid w:val="00B10B0F"/>
    <w:rsid w:val="00B1294C"/>
    <w:rsid w:val="00B149FF"/>
    <w:rsid w:val="00B15248"/>
    <w:rsid w:val="00B1580C"/>
    <w:rsid w:val="00B16353"/>
    <w:rsid w:val="00B17163"/>
    <w:rsid w:val="00B177A9"/>
    <w:rsid w:val="00B17863"/>
    <w:rsid w:val="00B17AB6"/>
    <w:rsid w:val="00B203D9"/>
    <w:rsid w:val="00B24FDC"/>
    <w:rsid w:val="00B25781"/>
    <w:rsid w:val="00B26121"/>
    <w:rsid w:val="00B26570"/>
    <w:rsid w:val="00B26931"/>
    <w:rsid w:val="00B26A20"/>
    <w:rsid w:val="00B26A85"/>
    <w:rsid w:val="00B27EEA"/>
    <w:rsid w:val="00B307A6"/>
    <w:rsid w:val="00B3141D"/>
    <w:rsid w:val="00B31C82"/>
    <w:rsid w:val="00B320D4"/>
    <w:rsid w:val="00B32432"/>
    <w:rsid w:val="00B3263A"/>
    <w:rsid w:val="00B33472"/>
    <w:rsid w:val="00B34C92"/>
    <w:rsid w:val="00B3610B"/>
    <w:rsid w:val="00B368C0"/>
    <w:rsid w:val="00B36B8C"/>
    <w:rsid w:val="00B3711D"/>
    <w:rsid w:val="00B378DB"/>
    <w:rsid w:val="00B41330"/>
    <w:rsid w:val="00B41ACE"/>
    <w:rsid w:val="00B41F5A"/>
    <w:rsid w:val="00B41F70"/>
    <w:rsid w:val="00B425A6"/>
    <w:rsid w:val="00B429AB"/>
    <w:rsid w:val="00B42BA0"/>
    <w:rsid w:val="00B42D45"/>
    <w:rsid w:val="00B45B16"/>
    <w:rsid w:val="00B46CFA"/>
    <w:rsid w:val="00B47215"/>
    <w:rsid w:val="00B47FE5"/>
    <w:rsid w:val="00B50A54"/>
    <w:rsid w:val="00B519E9"/>
    <w:rsid w:val="00B52B91"/>
    <w:rsid w:val="00B558E5"/>
    <w:rsid w:val="00B57618"/>
    <w:rsid w:val="00B57CE9"/>
    <w:rsid w:val="00B60D24"/>
    <w:rsid w:val="00B63E20"/>
    <w:rsid w:val="00B64AEB"/>
    <w:rsid w:val="00B70D0E"/>
    <w:rsid w:val="00B70DF4"/>
    <w:rsid w:val="00B73B94"/>
    <w:rsid w:val="00B767C9"/>
    <w:rsid w:val="00B772D2"/>
    <w:rsid w:val="00B77AD0"/>
    <w:rsid w:val="00B80851"/>
    <w:rsid w:val="00B84BB8"/>
    <w:rsid w:val="00B852BE"/>
    <w:rsid w:val="00B874A4"/>
    <w:rsid w:val="00B87746"/>
    <w:rsid w:val="00B914B4"/>
    <w:rsid w:val="00B91E98"/>
    <w:rsid w:val="00B9248B"/>
    <w:rsid w:val="00B930B7"/>
    <w:rsid w:val="00B932AB"/>
    <w:rsid w:val="00B94491"/>
    <w:rsid w:val="00B94F9C"/>
    <w:rsid w:val="00B95BA5"/>
    <w:rsid w:val="00B97A17"/>
    <w:rsid w:val="00B97B30"/>
    <w:rsid w:val="00BA1EFA"/>
    <w:rsid w:val="00BA2F53"/>
    <w:rsid w:val="00BA3584"/>
    <w:rsid w:val="00BA4B8B"/>
    <w:rsid w:val="00BA4DB3"/>
    <w:rsid w:val="00BA6BC5"/>
    <w:rsid w:val="00BA7DDC"/>
    <w:rsid w:val="00BB18CB"/>
    <w:rsid w:val="00BB2788"/>
    <w:rsid w:val="00BB2B20"/>
    <w:rsid w:val="00BB51BA"/>
    <w:rsid w:val="00BB5A8E"/>
    <w:rsid w:val="00BB62CC"/>
    <w:rsid w:val="00BB7F7F"/>
    <w:rsid w:val="00BC05BD"/>
    <w:rsid w:val="00BC06DE"/>
    <w:rsid w:val="00BC10AA"/>
    <w:rsid w:val="00BC15A9"/>
    <w:rsid w:val="00BC4BD1"/>
    <w:rsid w:val="00BC5A72"/>
    <w:rsid w:val="00BC6CB4"/>
    <w:rsid w:val="00BC700E"/>
    <w:rsid w:val="00BC7A82"/>
    <w:rsid w:val="00BD0C88"/>
    <w:rsid w:val="00BD11F4"/>
    <w:rsid w:val="00BD19C7"/>
    <w:rsid w:val="00BD1A9C"/>
    <w:rsid w:val="00BD20AC"/>
    <w:rsid w:val="00BD2CF0"/>
    <w:rsid w:val="00BD4E0F"/>
    <w:rsid w:val="00BD5BB3"/>
    <w:rsid w:val="00BD71F9"/>
    <w:rsid w:val="00BE0B32"/>
    <w:rsid w:val="00BE0C57"/>
    <w:rsid w:val="00BE108D"/>
    <w:rsid w:val="00BE1114"/>
    <w:rsid w:val="00BE1E64"/>
    <w:rsid w:val="00BE25DC"/>
    <w:rsid w:val="00BE4001"/>
    <w:rsid w:val="00BE40D7"/>
    <w:rsid w:val="00BE4637"/>
    <w:rsid w:val="00BE5400"/>
    <w:rsid w:val="00BE7A9D"/>
    <w:rsid w:val="00BF086E"/>
    <w:rsid w:val="00BF2733"/>
    <w:rsid w:val="00BF309E"/>
    <w:rsid w:val="00BF3B3D"/>
    <w:rsid w:val="00BF3FCD"/>
    <w:rsid w:val="00BF7A74"/>
    <w:rsid w:val="00C002D7"/>
    <w:rsid w:val="00C007BE"/>
    <w:rsid w:val="00C00F12"/>
    <w:rsid w:val="00C01B47"/>
    <w:rsid w:val="00C027B4"/>
    <w:rsid w:val="00C032F7"/>
    <w:rsid w:val="00C03856"/>
    <w:rsid w:val="00C10DB2"/>
    <w:rsid w:val="00C11D5A"/>
    <w:rsid w:val="00C11FD3"/>
    <w:rsid w:val="00C13739"/>
    <w:rsid w:val="00C13FFD"/>
    <w:rsid w:val="00C146F8"/>
    <w:rsid w:val="00C1571B"/>
    <w:rsid w:val="00C1574D"/>
    <w:rsid w:val="00C16723"/>
    <w:rsid w:val="00C22AFA"/>
    <w:rsid w:val="00C22D49"/>
    <w:rsid w:val="00C23774"/>
    <w:rsid w:val="00C23869"/>
    <w:rsid w:val="00C25F24"/>
    <w:rsid w:val="00C26045"/>
    <w:rsid w:val="00C3109C"/>
    <w:rsid w:val="00C31C6B"/>
    <w:rsid w:val="00C32092"/>
    <w:rsid w:val="00C3379B"/>
    <w:rsid w:val="00C337E8"/>
    <w:rsid w:val="00C34B2C"/>
    <w:rsid w:val="00C35382"/>
    <w:rsid w:val="00C36D23"/>
    <w:rsid w:val="00C37170"/>
    <w:rsid w:val="00C37D8B"/>
    <w:rsid w:val="00C37E04"/>
    <w:rsid w:val="00C4270A"/>
    <w:rsid w:val="00C4383E"/>
    <w:rsid w:val="00C4418D"/>
    <w:rsid w:val="00C45285"/>
    <w:rsid w:val="00C46357"/>
    <w:rsid w:val="00C4653B"/>
    <w:rsid w:val="00C467EE"/>
    <w:rsid w:val="00C46956"/>
    <w:rsid w:val="00C46C09"/>
    <w:rsid w:val="00C47851"/>
    <w:rsid w:val="00C51737"/>
    <w:rsid w:val="00C51C0E"/>
    <w:rsid w:val="00C52B3B"/>
    <w:rsid w:val="00C54232"/>
    <w:rsid w:val="00C55E1D"/>
    <w:rsid w:val="00C56E3B"/>
    <w:rsid w:val="00C57626"/>
    <w:rsid w:val="00C5767E"/>
    <w:rsid w:val="00C61BE5"/>
    <w:rsid w:val="00C61C9F"/>
    <w:rsid w:val="00C62E0B"/>
    <w:rsid w:val="00C66E6D"/>
    <w:rsid w:val="00C67D12"/>
    <w:rsid w:val="00C71A1D"/>
    <w:rsid w:val="00C72689"/>
    <w:rsid w:val="00C72A10"/>
    <w:rsid w:val="00C7315F"/>
    <w:rsid w:val="00C732A4"/>
    <w:rsid w:val="00C7639D"/>
    <w:rsid w:val="00C76451"/>
    <w:rsid w:val="00C77231"/>
    <w:rsid w:val="00C7748D"/>
    <w:rsid w:val="00C774A9"/>
    <w:rsid w:val="00C8023E"/>
    <w:rsid w:val="00C81847"/>
    <w:rsid w:val="00C82CD8"/>
    <w:rsid w:val="00C838A0"/>
    <w:rsid w:val="00C83E9E"/>
    <w:rsid w:val="00C84DDD"/>
    <w:rsid w:val="00C84EB7"/>
    <w:rsid w:val="00C86301"/>
    <w:rsid w:val="00C8651E"/>
    <w:rsid w:val="00C86652"/>
    <w:rsid w:val="00C869E8"/>
    <w:rsid w:val="00C90E80"/>
    <w:rsid w:val="00C9118C"/>
    <w:rsid w:val="00C91EB6"/>
    <w:rsid w:val="00C93C03"/>
    <w:rsid w:val="00C94266"/>
    <w:rsid w:val="00C9447C"/>
    <w:rsid w:val="00C9480B"/>
    <w:rsid w:val="00C95A77"/>
    <w:rsid w:val="00C9649C"/>
    <w:rsid w:val="00C9678C"/>
    <w:rsid w:val="00C96897"/>
    <w:rsid w:val="00C9768E"/>
    <w:rsid w:val="00CA08AE"/>
    <w:rsid w:val="00CA0D64"/>
    <w:rsid w:val="00CA10F4"/>
    <w:rsid w:val="00CA35C3"/>
    <w:rsid w:val="00CA4DB4"/>
    <w:rsid w:val="00CA51C0"/>
    <w:rsid w:val="00CB0742"/>
    <w:rsid w:val="00CB1139"/>
    <w:rsid w:val="00CB2DCF"/>
    <w:rsid w:val="00CB467E"/>
    <w:rsid w:val="00CB65D6"/>
    <w:rsid w:val="00CB6ABA"/>
    <w:rsid w:val="00CB7F34"/>
    <w:rsid w:val="00CC23D8"/>
    <w:rsid w:val="00CC3F71"/>
    <w:rsid w:val="00CC526E"/>
    <w:rsid w:val="00CD02F2"/>
    <w:rsid w:val="00CD199B"/>
    <w:rsid w:val="00CD24F3"/>
    <w:rsid w:val="00CD251D"/>
    <w:rsid w:val="00CD272F"/>
    <w:rsid w:val="00CD3116"/>
    <w:rsid w:val="00CD6883"/>
    <w:rsid w:val="00CD74FB"/>
    <w:rsid w:val="00CD77A0"/>
    <w:rsid w:val="00CD796D"/>
    <w:rsid w:val="00CD7BE6"/>
    <w:rsid w:val="00CE0F1C"/>
    <w:rsid w:val="00CE12DE"/>
    <w:rsid w:val="00CE1868"/>
    <w:rsid w:val="00CE1D3F"/>
    <w:rsid w:val="00CE2C70"/>
    <w:rsid w:val="00CE3BED"/>
    <w:rsid w:val="00CE45F5"/>
    <w:rsid w:val="00CE46DF"/>
    <w:rsid w:val="00CE4D65"/>
    <w:rsid w:val="00CE5068"/>
    <w:rsid w:val="00CE546A"/>
    <w:rsid w:val="00CE7D13"/>
    <w:rsid w:val="00CF05AA"/>
    <w:rsid w:val="00CF2A78"/>
    <w:rsid w:val="00CF31DE"/>
    <w:rsid w:val="00CF4925"/>
    <w:rsid w:val="00D00C3E"/>
    <w:rsid w:val="00D01270"/>
    <w:rsid w:val="00D01906"/>
    <w:rsid w:val="00D03867"/>
    <w:rsid w:val="00D06219"/>
    <w:rsid w:val="00D07806"/>
    <w:rsid w:val="00D11D11"/>
    <w:rsid w:val="00D124CA"/>
    <w:rsid w:val="00D12959"/>
    <w:rsid w:val="00D12B48"/>
    <w:rsid w:val="00D138AC"/>
    <w:rsid w:val="00D1402C"/>
    <w:rsid w:val="00D14B05"/>
    <w:rsid w:val="00D16A12"/>
    <w:rsid w:val="00D16BAA"/>
    <w:rsid w:val="00D17C88"/>
    <w:rsid w:val="00D17DD3"/>
    <w:rsid w:val="00D202CB"/>
    <w:rsid w:val="00D20C3C"/>
    <w:rsid w:val="00D21648"/>
    <w:rsid w:val="00D237A2"/>
    <w:rsid w:val="00D25A3D"/>
    <w:rsid w:val="00D25DC4"/>
    <w:rsid w:val="00D26614"/>
    <w:rsid w:val="00D26AB1"/>
    <w:rsid w:val="00D26BE2"/>
    <w:rsid w:val="00D274C1"/>
    <w:rsid w:val="00D30057"/>
    <w:rsid w:val="00D304C8"/>
    <w:rsid w:val="00D30E7E"/>
    <w:rsid w:val="00D30EA7"/>
    <w:rsid w:val="00D33033"/>
    <w:rsid w:val="00D3314A"/>
    <w:rsid w:val="00D33262"/>
    <w:rsid w:val="00D347B8"/>
    <w:rsid w:val="00D35210"/>
    <w:rsid w:val="00D35AEC"/>
    <w:rsid w:val="00D4067E"/>
    <w:rsid w:val="00D42D3C"/>
    <w:rsid w:val="00D42D7D"/>
    <w:rsid w:val="00D4508E"/>
    <w:rsid w:val="00D456A6"/>
    <w:rsid w:val="00D4603A"/>
    <w:rsid w:val="00D4677C"/>
    <w:rsid w:val="00D46885"/>
    <w:rsid w:val="00D468E4"/>
    <w:rsid w:val="00D46E51"/>
    <w:rsid w:val="00D47618"/>
    <w:rsid w:val="00D476B8"/>
    <w:rsid w:val="00D51551"/>
    <w:rsid w:val="00D51703"/>
    <w:rsid w:val="00D51D2F"/>
    <w:rsid w:val="00D53DB1"/>
    <w:rsid w:val="00D53DC1"/>
    <w:rsid w:val="00D56685"/>
    <w:rsid w:val="00D566A9"/>
    <w:rsid w:val="00D56970"/>
    <w:rsid w:val="00D5789B"/>
    <w:rsid w:val="00D63145"/>
    <w:rsid w:val="00D633D8"/>
    <w:rsid w:val="00D637AB"/>
    <w:rsid w:val="00D638A2"/>
    <w:rsid w:val="00D64299"/>
    <w:rsid w:val="00D65066"/>
    <w:rsid w:val="00D65A29"/>
    <w:rsid w:val="00D67C96"/>
    <w:rsid w:val="00D734E9"/>
    <w:rsid w:val="00D73F78"/>
    <w:rsid w:val="00D743E5"/>
    <w:rsid w:val="00D74555"/>
    <w:rsid w:val="00D75F9D"/>
    <w:rsid w:val="00D7759F"/>
    <w:rsid w:val="00D775F8"/>
    <w:rsid w:val="00D779D5"/>
    <w:rsid w:val="00D8193E"/>
    <w:rsid w:val="00D848C3"/>
    <w:rsid w:val="00D86D03"/>
    <w:rsid w:val="00D87967"/>
    <w:rsid w:val="00D90625"/>
    <w:rsid w:val="00D90A5E"/>
    <w:rsid w:val="00D91F88"/>
    <w:rsid w:val="00D9354B"/>
    <w:rsid w:val="00D94442"/>
    <w:rsid w:val="00D94A35"/>
    <w:rsid w:val="00D9616F"/>
    <w:rsid w:val="00D96DE8"/>
    <w:rsid w:val="00D97077"/>
    <w:rsid w:val="00DA1005"/>
    <w:rsid w:val="00DA3E4A"/>
    <w:rsid w:val="00DA5EDE"/>
    <w:rsid w:val="00DA7D41"/>
    <w:rsid w:val="00DB178E"/>
    <w:rsid w:val="00DB1BB0"/>
    <w:rsid w:val="00DB203F"/>
    <w:rsid w:val="00DB430B"/>
    <w:rsid w:val="00DB5DE1"/>
    <w:rsid w:val="00DB7D5E"/>
    <w:rsid w:val="00DC00D9"/>
    <w:rsid w:val="00DC0374"/>
    <w:rsid w:val="00DC0BEE"/>
    <w:rsid w:val="00DC17EB"/>
    <w:rsid w:val="00DC188B"/>
    <w:rsid w:val="00DC31FA"/>
    <w:rsid w:val="00DC3D25"/>
    <w:rsid w:val="00DC40BE"/>
    <w:rsid w:val="00DD225B"/>
    <w:rsid w:val="00DD2CAA"/>
    <w:rsid w:val="00DD3B62"/>
    <w:rsid w:val="00DD4F75"/>
    <w:rsid w:val="00DD56D1"/>
    <w:rsid w:val="00DD6977"/>
    <w:rsid w:val="00DD79CB"/>
    <w:rsid w:val="00DE027B"/>
    <w:rsid w:val="00DE0D94"/>
    <w:rsid w:val="00DE156C"/>
    <w:rsid w:val="00DE2580"/>
    <w:rsid w:val="00DE34EB"/>
    <w:rsid w:val="00DE3637"/>
    <w:rsid w:val="00DE4406"/>
    <w:rsid w:val="00DE5341"/>
    <w:rsid w:val="00DE5418"/>
    <w:rsid w:val="00DE5941"/>
    <w:rsid w:val="00DE5F23"/>
    <w:rsid w:val="00DE6BCB"/>
    <w:rsid w:val="00DE7C7F"/>
    <w:rsid w:val="00DF08A6"/>
    <w:rsid w:val="00DF0DB0"/>
    <w:rsid w:val="00DF1076"/>
    <w:rsid w:val="00DF2D12"/>
    <w:rsid w:val="00DF4AF7"/>
    <w:rsid w:val="00DF56AA"/>
    <w:rsid w:val="00E00700"/>
    <w:rsid w:val="00E00C7F"/>
    <w:rsid w:val="00E02377"/>
    <w:rsid w:val="00E02A79"/>
    <w:rsid w:val="00E02CB8"/>
    <w:rsid w:val="00E030ED"/>
    <w:rsid w:val="00E045A0"/>
    <w:rsid w:val="00E04920"/>
    <w:rsid w:val="00E055E1"/>
    <w:rsid w:val="00E05730"/>
    <w:rsid w:val="00E05B06"/>
    <w:rsid w:val="00E0654B"/>
    <w:rsid w:val="00E078F2"/>
    <w:rsid w:val="00E10C49"/>
    <w:rsid w:val="00E114E1"/>
    <w:rsid w:val="00E12658"/>
    <w:rsid w:val="00E12718"/>
    <w:rsid w:val="00E1295B"/>
    <w:rsid w:val="00E129CC"/>
    <w:rsid w:val="00E14298"/>
    <w:rsid w:val="00E151D5"/>
    <w:rsid w:val="00E15F88"/>
    <w:rsid w:val="00E163EE"/>
    <w:rsid w:val="00E176D4"/>
    <w:rsid w:val="00E17A60"/>
    <w:rsid w:val="00E20B6A"/>
    <w:rsid w:val="00E2123B"/>
    <w:rsid w:val="00E21C08"/>
    <w:rsid w:val="00E22A59"/>
    <w:rsid w:val="00E22E79"/>
    <w:rsid w:val="00E24324"/>
    <w:rsid w:val="00E24A3A"/>
    <w:rsid w:val="00E24D58"/>
    <w:rsid w:val="00E253A5"/>
    <w:rsid w:val="00E26D61"/>
    <w:rsid w:val="00E30262"/>
    <w:rsid w:val="00E30EA9"/>
    <w:rsid w:val="00E314CE"/>
    <w:rsid w:val="00E32AAB"/>
    <w:rsid w:val="00E33556"/>
    <w:rsid w:val="00E339B2"/>
    <w:rsid w:val="00E3411F"/>
    <w:rsid w:val="00E35224"/>
    <w:rsid w:val="00E35593"/>
    <w:rsid w:val="00E356BE"/>
    <w:rsid w:val="00E3642B"/>
    <w:rsid w:val="00E36B46"/>
    <w:rsid w:val="00E3766B"/>
    <w:rsid w:val="00E37C3A"/>
    <w:rsid w:val="00E40319"/>
    <w:rsid w:val="00E41FFD"/>
    <w:rsid w:val="00E42A02"/>
    <w:rsid w:val="00E43D6D"/>
    <w:rsid w:val="00E4414D"/>
    <w:rsid w:val="00E443F9"/>
    <w:rsid w:val="00E44880"/>
    <w:rsid w:val="00E44F0E"/>
    <w:rsid w:val="00E45BAC"/>
    <w:rsid w:val="00E47481"/>
    <w:rsid w:val="00E47CF9"/>
    <w:rsid w:val="00E51FD6"/>
    <w:rsid w:val="00E53437"/>
    <w:rsid w:val="00E54440"/>
    <w:rsid w:val="00E562DD"/>
    <w:rsid w:val="00E56575"/>
    <w:rsid w:val="00E57DE1"/>
    <w:rsid w:val="00E602C1"/>
    <w:rsid w:val="00E61F9D"/>
    <w:rsid w:val="00E63645"/>
    <w:rsid w:val="00E63666"/>
    <w:rsid w:val="00E655AA"/>
    <w:rsid w:val="00E67B0B"/>
    <w:rsid w:val="00E704D5"/>
    <w:rsid w:val="00E71569"/>
    <w:rsid w:val="00E72C15"/>
    <w:rsid w:val="00E7490B"/>
    <w:rsid w:val="00E75404"/>
    <w:rsid w:val="00E75A70"/>
    <w:rsid w:val="00E806C0"/>
    <w:rsid w:val="00E80DD4"/>
    <w:rsid w:val="00E81714"/>
    <w:rsid w:val="00E82AA3"/>
    <w:rsid w:val="00E82AF7"/>
    <w:rsid w:val="00E845B8"/>
    <w:rsid w:val="00E86D3E"/>
    <w:rsid w:val="00E87EE6"/>
    <w:rsid w:val="00E90D90"/>
    <w:rsid w:val="00E94208"/>
    <w:rsid w:val="00E944C7"/>
    <w:rsid w:val="00E950FD"/>
    <w:rsid w:val="00E952A9"/>
    <w:rsid w:val="00E963A4"/>
    <w:rsid w:val="00E9666D"/>
    <w:rsid w:val="00E96E2E"/>
    <w:rsid w:val="00E96F16"/>
    <w:rsid w:val="00E97B8C"/>
    <w:rsid w:val="00EA1512"/>
    <w:rsid w:val="00EA17D2"/>
    <w:rsid w:val="00EA1C5E"/>
    <w:rsid w:val="00EA23FA"/>
    <w:rsid w:val="00EA279F"/>
    <w:rsid w:val="00EA3484"/>
    <w:rsid w:val="00EA37B0"/>
    <w:rsid w:val="00EA37EA"/>
    <w:rsid w:val="00EB1C0A"/>
    <w:rsid w:val="00EB37FA"/>
    <w:rsid w:val="00EB78CB"/>
    <w:rsid w:val="00EC26B8"/>
    <w:rsid w:val="00EC4484"/>
    <w:rsid w:val="00ED23BE"/>
    <w:rsid w:val="00ED2DBD"/>
    <w:rsid w:val="00ED3F99"/>
    <w:rsid w:val="00ED4053"/>
    <w:rsid w:val="00ED4493"/>
    <w:rsid w:val="00ED65CE"/>
    <w:rsid w:val="00ED6AD0"/>
    <w:rsid w:val="00EE061B"/>
    <w:rsid w:val="00EE32E8"/>
    <w:rsid w:val="00EE4284"/>
    <w:rsid w:val="00EE5864"/>
    <w:rsid w:val="00EF09F0"/>
    <w:rsid w:val="00EF1351"/>
    <w:rsid w:val="00EF3943"/>
    <w:rsid w:val="00EF42FB"/>
    <w:rsid w:val="00EF63BB"/>
    <w:rsid w:val="00EF6B43"/>
    <w:rsid w:val="00F00D2B"/>
    <w:rsid w:val="00F01389"/>
    <w:rsid w:val="00F01804"/>
    <w:rsid w:val="00F02163"/>
    <w:rsid w:val="00F021FB"/>
    <w:rsid w:val="00F04113"/>
    <w:rsid w:val="00F04856"/>
    <w:rsid w:val="00F067EC"/>
    <w:rsid w:val="00F071B3"/>
    <w:rsid w:val="00F104BD"/>
    <w:rsid w:val="00F137E7"/>
    <w:rsid w:val="00F228A6"/>
    <w:rsid w:val="00F22C1C"/>
    <w:rsid w:val="00F22F1A"/>
    <w:rsid w:val="00F26D7D"/>
    <w:rsid w:val="00F2729A"/>
    <w:rsid w:val="00F27C8B"/>
    <w:rsid w:val="00F30246"/>
    <w:rsid w:val="00F30690"/>
    <w:rsid w:val="00F30DDB"/>
    <w:rsid w:val="00F32BF3"/>
    <w:rsid w:val="00F355E3"/>
    <w:rsid w:val="00F37635"/>
    <w:rsid w:val="00F40CE1"/>
    <w:rsid w:val="00F40E6D"/>
    <w:rsid w:val="00F41821"/>
    <w:rsid w:val="00F4245B"/>
    <w:rsid w:val="00F4253D"/>
    <w:rsid w:val="00F44590"/>
    <w:rsid w:val="00F476CC"/>
    <w:rsid w:val="00F503B6"/>
    <w:rsid w:val="00F50897"/>
    <w:rsid w:val="00F51FDE"/>
    <w:rsid w:val="00F521A7"/>
    <w:rsid w:val="00F540F0"/>
    <w:rsid w:val="00F54216"/>
    <w:rsid w:val="00F5563F"/>
    <w:rsid w:val="00F562D0"/>
    <w:rsid w:val="00F56869"/>
    <w:rsid w:val="00F60D7F"/>
    <w:rsid w:val="00F614C4"/>
    <w:rsid w:val="00F617C5"/>
    <w:rsid w:val="00F617E5"/>
    <w:rsid w:val="00F61DE8"/>
    <w:rsid w:val="00F64710"/>
    <w:rsid w:val="00F66563"/>
    <w:rsid w:val="00F67607"/>
    <w:rsid w:val="00F70ABC"/>
    <w:rsid w:val="00F70BA8"/>
    <w:rsid w:val="00F715D5"/>
    <w:rsid w:val="00F71EA3"/>
    <w:rsid w:val="00F737F0"/>
    <w:rsid w:val="00F747ED"/>
    <w:rsid w:val="00F75849"/>
    <w:rsid w:val="00F76D2A"/>
    <w:rsid w:val="00F80FB3"/>
    <w:rsid w:val="00F80FDE"/>
    <w:rsid w:val="00F82DEB"/>
    <w:rsid w:val="00F8586D"/>
    <w:rsid w:val="00F85F58"/>
    <w:rsid w:val="00F8685E"/>
    <w:rsid w:val="00F86B7E"/>
    <w:rsid w:val="00F86C9D"/>
    <w:rsid w:val="00F901B3"/>
    <w:rsid w:val="00F91DBD"/>
    <w:rsid w:val="00F924BA"/>
    <w:rsid w:val="00F94772"/>
    <w:rsid w:val="00F947BA"/>
    <w:rsid w:val="00F95762"/>
    <w:rsid w:val="00F96604"/>
    <w:rsid w:val="00FA080F"/>
    <w:rsid w:val="00FA2F51"/>
    <w:rsid w:val="00FA3048"/>
    <w:rsid w:val="00FA596A"/>
    <w:rsid w:val="00FA6149"/>
    <w:rsid w:val="00FB0091"/>
    <w:rsid w:val="00FB3002"/>
    <w:rsid w:val="00FB3C2F"/>
    <w:rsid w:val="00FB4A50"/>
    <w:rsid w:val="00FB5003"/>
    <w:rsid w:val="00FB59F0"/>
    <w:rsid w:val="00FB6E72"/>
    <w:rsid w:val="00FB7B08"/>
    <w:rsid w:val="00FC0502"/>
    <w:rsid w:val="00FC1A8D"/>
    <w:rsid w:val="00FC2A72"/>
    <w:rsid w:val="00FC3B01"/>
    <w:rsid w:val="00FC515F"/>
    <w:rsid w:val="00FC6875"/>
    <w:rsid w:val="00FC7229"/>
    <w:rsid w:val="00FC7E3C"/>
    <w:rsid w:val="00FD0419"/>
    <w:rsid w:val="00FD047A"/>
    <w:rsid w:val="00FD12BE"/>
    <w:rsid w:val="00FD1D08"/>
    <w:rsid w:val="00FD3E4D"/>
    <w:rsid w:val="00FD3FFE"/>
    <w:rsid w:val="00FD47BD"/>
    <w:rsid w:val="00FD4E35"/>
    <w:rsid w:val="00FD5364"/>
    <w:rsid w:val="00FE0BBA"/>
    <w:rsid w:val="00FE13E7"/>
    <w:rsid w:val="00FE324E"/>
    <w:rsid w:val="00FE3820"/>
    <w:rsid w:val="00FE3D29"/>
    <w:rsid w:val="00FE40D2"/>
    <w:rsid w:val="00FE61DD"/>
    <w:rsid w:val="00FE6D79"/>
    <w:rsid w:val="00FE7EEE"/>
    <w:rsid w:val="00FF18D4"/>
    <w:rsid w:val="00FF1AD7"/>
    <w:rsid w:val="00FF2140"/>
    <w:rsid w:val="00FF22A8"/>
    <w:rsid w:val="00FF2441"/>
    <w:rsid w:val="00FF32F6"/>
    <w:rsid w:val="00FF406D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23"/>
  </w:style>
  <w:style w:type="paragraph" w:styleId="3">
    <w:name w:val="heading 3"/>
    <w:basedOn w:val="a"/>
    <w:next w:val="a"/>
    <w:qFormat/>
    <w:rsid w:val="00B60D24"/>
    <w:pPr>
      <w:keepNext/>
      <w:numPr>
        <w:ilvl w:val="1"/>
        <w:numId w:val="1"/>
      </w:numPr>
      <w:tabs>
        <w:tab w:val="num" w:pos="1440"/>
      </w:tabs>
      <w:spacing w:before="240" w:after="60"/>
      <w:ind w:left="1440" w:hanging="360"/>
      <w:outlineLvl w:val="2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B60D2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B60D24"/>
    <w:pPr>
      <w:widowControl w:val="0"/>
      <w:ind w:firstLine="720"/>
    </w:pPr>
    <w:rPr>
      <w:rFonts w:ascii="Arial" w:hAnsi="Arial"/>
      <w:snapToGrid w:val="0"/>
    </w:rPr>
  </w:style>
  <w:style w:type="paragraph" w:customStyle="1" w:styleId="Normal">
    <w:name w:val="Normal"/>
    <w:rsid w:val="00B60D24"/>
    <w:rPr>
      <w:rFonts w:ascii="Arial" w:hAnsi="Arial"/>
      <w:snapToGrid w:val="0"/>
      <w:sz w:val="18"/>
    </w:rPr>
  </w:style>
  <w:style w:type="paragraph" w:customStyle="1" w:styleId="ConsPlusNonformat">
    <w:name w:val="ConsPlusNonformat"/>
    <w:rsid w:val="00B60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2F01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01CC"/>
  </w:style>
  <w:style w:type="paragraph" w:styleId="a5">
    <w:name w:val="header"/>
    <w:basedOn w:val="a"/>
    <w:link w:val="a6"/>
    <w:rsid w:val="001065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0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8200BC45F03F679D9A1CBEBB8C4C91232D28D56CE1A779F75CC80AA7D6E4D757BE0418C3A669w077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4D07F203CCA6D7D96BEB884B293D0731E52E8AEF27E71AEF982808B588HAS1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8200BC45F03F679D9A1CBEBB8C4C91232D29DA6DE1A979F75CC80AA7D6E4D757BE0418CBA564w078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5966</Words>
  <Characters>34008</Characters>
  <Application>Microsoft Office Word</Application>
  <DocSecurity>0</DocSecurity>
  <Lines>283</Lines>
  <Paragraphs>79</Paragraphs>
  <ScaleCrop>false</ScaleCrop>
  <Company/>
  <LinksUpToDate>false</LinksUpToDate>
  <CharactersWithSpaces>39895</CharactersWithSpaces>
  <SharedDoc>false</SharedDoc>
  <HLinks>
    <vt:vector size="18" baseType="variant">
      <vt:variant>
        <vt:i4>5570641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consultantplus://offline/ref=658200BC45F03F679D9A1CBEBB8C4C91232D29DA6DE1A979F75CC80AA7D6E4D757BE0418CBA564w078K</vt:lpwstr>
      </vt:variant>
      <vt:variant>
        <vt:lpwstr/>
      </vt:variant>
      <vt:variant>
        <vt:i4>5570653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consultantplus://offline/ref=658200BC45F03F679D9A1CBEBB8C4C91232D28D56CE1A779F75CC80AA7D6E4D757BE0418C3A669w077K</vt:lpwstr>
      </vt:variant>
      <vt:variant>
        <vt:lpwstr/>
      </vt:variant>
      <vt:variant>
        <vt:i4>7209060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consultantplus://offline/ref=984D07F203CCA6D7D96BEB884B293D0731E52E8AEF27E71AEF982808B588HAS1M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2016-05-11T08:38:00Z</dcterms:created>
  <dcterms:modified xsi:type="dcterms:W3CDTF">2016-05-11T08:38:00Z</dcterms:modified>
</cp:coreProperties>
</file>