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2BC9">
      <w:pPr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Должностная инструкция менеджера по рекламе</w:t>
      </w:r>
    </w:p>
    <w:p w:rsidR="00000000" w:rsidRDefault="00F82BC9">
      <w:pPr>
        <w:jc w:val="center"/>
        <w:rPr>
          <w:b/>
          <w:bCs/>
          <w:sz w:val="24"/>
        </w:rPr>
      </w:pPr>
    </w:p>
    <w:p w:rsidR="00000000" w:rsidRDefault="00F82BC9">
      <w:pPr>
        <w:jc w:val="right"/>
        <w:rPr>
          <w:sz w:val="24"/>
        </w:rPr>
      </w:pPr>
      <w:r>
        <w:rPr>
          <w:sz w:val="24"/>
        </w:rPr>
        <w:t>УТВЕРЖДАЮ</w:t>
      </w:r>
    </w:p>
    <w:p w:rsidR="00000000" w:rsidRDefault="00F82BC9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>
        <w:rPr>
          <w:sz w:val="24"/>
        </w:rPr>
        <w:t>Генеральный директор</w:t>
      </w:r>
    </w:p>
    <w:p w:rsidR="00000000" w:rsidRDefault="00F82BC9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</w:t>
      </w:r>
      <w:r>
        <w:rPr>
          <w:sz w:val="24"/>
        </w:rPr>
        <w:t xml:space="preserve">                                             </w:t>
      </w:r>
      <w:r>
        <w:rPr>
          <w:sz w:val="24"/>
        </w:rPr>
        <w:t>Фамилия И.О.________________</w:t>
      </w:r>
    </w:p>
    <w:p w:rsidR="00000000" w:rsidRDefault="00F82BC9">
      <w:pPr>
        <w:jc w:val="right"/>
        <w:rPr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</w:t>
      </w:r>
      <w:r>
        <w:rPr>
          <w:b/>
          <w:bCs/>
          <w:sz w:val="24"/>
        </w:rPr>
        <w:t xml:space="preserve">«________»_____________ ____ </w:t>
      </w:r>
      <w:r>
        <w:rPr>
          <w:sz w:val="24"/>
        </w:rPr>
        <w:t>г.</w:t>
      </w:r>
    </w:p>
    <w:p w:rsidR="00000000" w:rsidRDefault="00F82BC9">
      <w:pPr>
        <w:jc w:val="right"/>
        <w:rPr>
          <w:sz w:val="24"/>
        </w:rPr>
      </w:pPr>
    </w:p>
    <w:p w:rsidR="00000000" w:rsidRDefault="00F82BC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1. Общие положения</w:t>
      </w:r>
    </w:p>
    <w:p w:rsidR="00000000" w:rsidRDefault="00F82BC9">
      <w:pPr>
        <w:rPr>
          <w:sz w:val="24"/>
        </w:rPr>
      </w:pPr>
    </w:p>
    <w:p w:rsidR="00000000" w:rsidRDefault="00F82BC9">
      <w:pPr>
        <w:rPr>
          <w:sz w:val="24"/>
        </w:rPr>
      </w:pPr>
      <w:r>
        <w:rPr>
          <w:sz w:val="24"/>
        </w:rPr>
        <w:t>1.1. Менеджер по рекламе от</w:t>
      </w:r>
      <w:r>
        <w:rPr>
          <w:sz w:val="24"/>
        </w:rPr>
        <w:t>носится к категории руководителей.</w:t>
      </w:r>
    </w:p>
    <w:p w:rsidR="00000000" w:rsidRDefault="00F82BC9">
      <w:pPr>
        <w:rPr>
          <w:sz w:val="24"/>
        </w:rPr>
      </w:pPr>
      <w:r>
        <w:rPr>
          <w:sz w:val="24"/>
        </w:rPr>
        <w:t>1.2. Назначение на должность менеджера по рекламе и освобождение от нее производится приказом генерального директора организации по представлению менеджера по персоналу.</w:t>
      </w:r>
    </w:p>
    <w:p w:rsidR="00000000" w:rsidRDefault="00F82BC9">
      <w:pPr>
        <w:rPr>
          <w:sz w:val="24"/>
        </w:rPr>
      </w:pPr>
      <w:r>
        <w:rPr>
          <w:sz w:val="24"/>
        </w:rPr>
        <w:t>1.3. Менеджер по рекламе подчиняется непосредственн</w:t>
      </w:r>
      <w:r>
        <w:rPr>
          <w:sz w:val="24"/>
        </w:rPr>
        <w:t>о генеральному директору организации.</w:t>
      </w:r>
    </w:p>
    <w:p w:rsidR="00000000" w:rsidRDefault="00F82BC9">
      <w:pPr>
        <w:rPr>
          <w:sz w:val="24"/>
        </w:rPr>
      </w:pPr>
      <w:r>
        <w:rPr>
          <w:sz w:val="24"/>
        </w:rPr>
        <w:t>1.4. На время отсутствия менеджера по рекламе его обязанности выполняет другой специалист, назначенный приказом генерального директора организации, который приобретает соответствующие права и несет ответственность за н</w:t>
      </w:r>
      <w:r>
        <w:rPr>
          <w:sz w:val="24"/>
        </w:rPr>
        <w:t>адлежащее исполнение возложенных на него обязанностей.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1.5. На должность менеджера по рекламе назначается лицо, имеющее высшее профессиональное образование (по специальности менеджмент) или высшее профессиональное образование и дополнительную подготовку в </w:t>
      </w:r>
      <w:r>
        <w:rPr>
          <w:sz w:val="24"/>
        </w:rPr>
        <w:t>области менеджмента и стаж работы по специальности не менее двух лет.</w:t>
      </w:r>
    </w:p>
    <w:p w:rsidR="00000000" w:rsidRDefault="00F82BC9">
      <w:pPr>
        <w:rPr>
          <w:sz w:val="24"/>
        </w:rPr>
      </w:pPr>
      <w:r>
        <w:rPr>
          <w:sz w:val="24"/>
        </w:rPr>
        <w:t>1.6. Менеджер по рекламе должен знать: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законодательные и нормативные правовые акты, регламентирующие предпринимательскую, коммерческую и рекламную деятельность;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основы рыночной эконо</w:t>
      </w:r>
      <w:r>
        <w:rPr>
          <w:sz w:val="24"/>
        </w:rPr>
        <w:t>мики, предпринимательства и ведения бизнеса;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конъюнктуру рынка;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порядок ценообразования и налогообложения;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теорию и практику менеджмента;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организацию рекламного дела;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средства и носители рекламы;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основы делового администрирования, маркетинга;</w:t>
      </w:r>
    </w:p>
    <w:p w:rsidR="00000000" w:rsidRDefault="00F82BC9">
      <w:pPr>
        <w:rPr>
          <w:sz w:val="24"/>
        </w:rPr>
      </w:pPr>
      <w:r>
        <w:rPr>
          <w:sz w:val="24"/>
        </w:rPr>
        <w:t>—</w:t>
      </w:r>
      <w:r>
        <w:rPr>
          <w:sz w:val="24"/>
        </w:rPr>
        <w:t xml:space="preserve"> </w:t>
      </w:r>
      <w:r>
        <w:rPr>
          <w:sz w:val="24"/>
        </w:rPr>
        <w:t>формы и методы ведения рекламных кампаний;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порядок разработки договоров и контрактов на организацию и проведение рекламных кампаний;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этику делового общения;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основы социологии, общую и специальную психологию;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основы технологии производства, структу</w:t>
      </w:r>
      <w:r>
        <w:rPr>
          <w:sz w:val="24"/>
        </w:rPr>
        <w:t>ру управления предприятием, перспективы инновационной и инвестиционной деятельности;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основы организации делопроизводства;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современные средства сбора и обработки информации;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средства вычислительной техники, коммуникаций и связи;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формы и методы работ</w:t>
      </w:r>
      <w:r>
        <w:rPr>
          <w:sz w:val="24"/>
        </w:rPr>
        <w:t>ы с персоналом, мотивации труда;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законодательство о труде;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передовой отечественный и зарубежный опыт ведения рекламного дела;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правила и нормы охраны труда.</w:t>
      </w:r>
    </w:p>
    <w:p w:rsidR="00000000" w:rsidRDefault="00F82BC9">
      <w:pPr>
        <w:rPr>
          <w:sz w:val="24"/>
        </w:rPr>
      </w:pPr>
      <w:r>
        <w:rPr>
          <w:sz w:val="24"/>
        </w:rPr>
        <w:t>1.7. Менеджер по туризму руководствуется в своей деятельности: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законодательными актами РФ;</w:t>
      </w:r>
    </w:p>
    <w:p w:rsidR="00000000" w:rsidRDefault="00F82BC9">
      <w:pPr>
        <w:rPr>
          <w:sz w:val="24"/>
        </w:rPr>
      </w:pPr>
      <w:r>
        <w:rPr>
          <w:sz w:val="24"/>
        </w:rPr>
        <w:t>—</w:t>
      </w:r>
      <w:r>
        <w:rPr>
          <w:sz w:val="24"/>
        </w:rPr>
        <w:t xml:space="preserve"> </w:t>
      </w:r>
      <w:r>
        <w:rPr>
          <w:sz w:val="24"/>
        </w:rPr>
        <w:t>уставом организации, правилами внутреннего трудового распорядка, другими нормативными актами организации;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приказами и распоряжениями руководства;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— </w:t>
      </w:r>
      <w:r>
        <w:rPr>
          <w:sz w:val="24"/>
        </w:rPr>
        <w:t>настоящей должностной инструкцией.</w:t>
      </w:r>
    </w:p>
    <w:p w:rsidR="00000000" w:rsidRDefault="00F82BC9">
      <w:pPr>
        <w:rPr>
          <w:sz w:val="24"/>
        </w:rPr>
      </w:pPr>
    </w:p>
    <w:p w:rsidR="00000000" w:rsidRDefault="00F82BC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2. Функциональные обязанности менеджера по рекламе</w:t>
      </w:r>
    </w:p>
    <w:p w:rsidR="00000000" w:rsidRDefault="00F82BC9">
      <w:pPr>
        <w:rPr>
          <w:sz w:val="24"/>
        </w:rPr>
      </w:pPr>
    </w:p>
    <w:p w:rsidR="00000000" w:rsidRDefault="00F82BC9">
      <w:pPr>
        <w:rPr>
          <w:sz w:val="24"/>
        </w:rPr>
      </w:pPr>
      <w:r>
        <w:rPr>
          <w:sz w:val="24"/>
        </w:rPr>
        <w:t>Менеджер по рекла</w:t>
      </w:r>
      <w:r>
        <w:rPr>
          <w:sz w:val="24"/>
        </w:rPr>
        <w:t>ме выполняет следующие должностные обязанности:</w:t>
      </w:r>
    </w:p>
    <w:p w:rsidR="00000000" w:rsidRDefault="00F82BC9">
      <w:pPr>
        <w:rPr>
          <w:sz w:val="24"/>
        </w:rPr>
      </w:pPr>
    </w:p>
    <w:p w:rsidR="00000000" w:rsidRDefault="00F82BC9">
      <w:pPr>
        <w:rPr>
          <w:sz w:val="24"/>
        </w:rPr>
      </w:pPr>
      <w:r>
        <w:rPr>
          <w:sz w:val="24"/>
        </w:rPr>
        <w:t>2.1. Организует работу по рекламированию производимой продукции или выполняемых услуг с целью их продвижения на рынки сбыта, информируя потребителей о преимуществах качества и отличительных свойствах реклами</w:t>
      </w:r>
      <w:r>
        <w:rPr>
          <w:sz w:val="24"/>
        </w:rPr>
        <w:t>руемых товаров или услуг.</w:t>
      </w:r>
    </w:p>
    <w:p w:rsidR="00000000" w:rsidRDefault="00F82BC9">
      <w:pPr>
        <w:rPr>
          <w:sz w:val="24"/>
        </w:rPr>
      </w:pPr>
      <w:r>
        <w:rPr>
          <w:sz w:val="24"/>
        </w:rPr>
        <w:t>2.2. Осуществляет руководство, планирование и координацию работ по проведению рекламных кампаний.</w:t>
      </w:r>
    </w:p>
    <w:p w:rsidR="00000000" w:rsidRDefault="00F82BC9">
      <w:pPr>
        <w:rPr>
          <w:sz w:val="24"/>
        </w:rPr>
      </w:pPr>
      <w:r>
        <w:rPr>
          <w:sz w:val="24"/>
        </w:rPr>
        <w:t>2.3. Разрабатывает планы рекламных мероприятий по одному виду или группе товаров (услуг) и определяет затраты на их проведение.</w:t>
      </w:r>
    </w:p>
    <w:p w:rsidR="00000000" w:rsidRDefault="00F82BC9">
      <w:pPr>
        <w:rPr>
          <w:sz w:val="24"/>
        </w:rPr>
      </w:pPr>
      <w:r>
        <w:rPr>
          <w:sz w:val="24"/>
        </w:rPr>
        <w:t>2.4.</w:t>
      </w:r>
      <w:r>
        <w:rPr>
          <w:sz w:val="24"/>
        </w:rPr>
        <w:t xml:space="preserve"> Участвует в формировании рекламной стратегии, основанной на перспективных направлениях дальнейшего организационного развития, инновационной и инвестиционной деятельности.</w:t>
      </w:r>
    </w:p>
    <w:p w:rsidR="00000000" w:rsidRDefault="00F82BC9">
      <w:pPr>
        <w:rPr>
          <w:sz w:val="24"/>
        </w:rPr>
      </w:pPr>
      <w:r>
        <w:rPr>
          <w:sz w:val="24"/>
        </w:rPr>
        <w:t>2.5. Осуществляет выбор форм и методов рекламы в средствах массовой информации, их т</w:t>
      </w:r>
      <w:r>
        <w:rPr>
          <w:sz w:val="24"/>
        </w:rPr>
        <w:t>екстового, цветового и музыкального оформления.</w:t>
      </w:r>
    </w:p>
    <w:p w:rsidR="00000000" w:rsidRDefault="00F82BC9">
      <w:pPr>
        <w:rPr>
          <w:sz w:val="24"/>
        </w:rPr>
      </w:pPr>
      <w:r>
        <w:rPr>
          <w:sz w:val="24"/>
        </w:rPr>
        <w:t>2.6. Определяет конкретные носители рекламы (газеты, журналы, рекламные ролики и др.) и их оптимальное сочетание.</w:t>
      </w:r>
    </w:p>
    <w:p w:rsidR="00000000" w:rsidRDefault="00F82BC9">
      <w:pPr>
        <w:rPr>
          <w:sz w:val="24"/>
        </w:rPr>
      </w:pPr>
      <w:r>
        <w:rPr>
          <w:sz w:val="24"/>
        </w:rPr>
        <w:t>2.7. Изучает рынок сбыта и покупательский спрос с целью определения наилучшего времени и места</w:t>
      </w:r>
      <w:r>
        <w:rPr>
          <w:sz w:val="24"/>
        </w:rPr>
        <w:t xml:space="preserve"> размещения рекламы, масштабов и сроков проведения рекламных кампаний, круга лиц, на которые должна быть направлена реклама, ориентируя ее на целевые группы по профессии, возрасту, покупательской способности, полу.</w:t>
      </w:r>
    </w:p>
    <w:p w:rsidR="00000000" w:rsidRDefault="00F82B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Организует разработку рекламных текс</w:t>
      </w:r>
      <w:r>
        <w:rPr>
          <w:rFonts w:ascii="Times New Roman" w:hAnsi="Times New Roman"/>
          <w:sz w:val="24"/>
          <w:szCs w:val="24"/>
        </w:rPr>
        <w:t>тов, плакатов, проспектов, каталогов, буклетов, контролирует их качество, обеспечивая наглядность и доступность рекламы, соблюдение норм общественной морали, не допуская нарушений правил конкурентной борьбы.</w:t>
      </w:r>
    </w:p>
    <w:p w:rsidR="00000000" w:rsidRDefault="00F82B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Осуществляет контроль за разработкой правил</w:t>
      </w:r>
      <w:r>
        <w:rPr>
          <w:rFonts w:ascii="Times New Roman" w:hAnsi="Times New Roman"/>
          <w:sz w:val="24"/>
          <w:szCs w:val="24"/>
        </w:rPr>
        <w:t xml:space="preserve"> конкурентной борьбы.</w:t>
      </w:r>
    </w:p>
    <w:p w:rsidR="00000000" w:rsidRDefault="00F82B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Осуществляет контроль за разработкой и реализацией договоров и контрактов по рекламированию продукции или услуг.</w:t>
      </w:r>
    </w:p>
    <w:p w:rsidR="00000000" w:rsidRDefault="00F82B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Организует связи с деловыми партнерами, систему сбора необходимой информации и расширение внешних связей в це</w:t>
      </w:r>
      <w:r>
        <w:rPr>
          <w:rFonts w:ascii="Times New Roman" w:hAnsi="Times New Roman"/>
          <w:sz w:val="24"/>
          <w:szCs w:val="24"/>
        </w:rPr>
        <w:t>лях совершенствования рекламной деятельности.</w:t>
      </w:r>
    </w:p>
    <w:p w:rsidR="00000000" w:rsidRDefault="00F82B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Анализирует мотивацию спроса на производимую продукцию или оказываемые услуги, организует изучение потребностей покупателей и определяет направленность проведения рекламных кампаний.</w:t>
      </w:r>
    </w:p>
    <w:p w:rsidR="00000000" w:rsidRDefault="00F82B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Поддерживает не</w:t>
      </w:r>
      <w:r>
        <w:rPr>
          <w:rFonts w:ascii="Times New Roman" w:hAnsi="Times New Roman"/>
          <w:sz w:val="24"/>
          <w:szCs w:val="24"/>
        </w:rPr>
        <w:t>обходимые связи с другими структурными подразделениями предприятия в процессе разработки и проведения рекламных кампаний, привлекает к решению поставленных задач консультантов и экспертов, приглашает к участию в рекламе широко известных и популярных лиц, з</w:t>
      </w:r>
      <w:r>
        <w:rPr>
          <w:rFonts w:ascii="Times New Roman" w:hAnsi="Times New Roman"/>
          <w:sz w:val="24"/>
          <w:szCs w:val="24"/>
        </w:rPr>
        <w:t>аключая с ними договоры на коммерческой основе.</w:t>
      </w:r>
    </w:p>
    <w:p w:rsidR="00000000" w:rsidRDefault="00F82B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Осуществляет руководство подчиненными сотрудниками.</w:t>
      </w:r>
    </w:p>
    <w:p w:rsidR="00000000" w:rsidRDefault="00F82BC9">
      <w:pPr>
        <w:pStyle w:val="a6"/>
      </w:pPr>
    </w:p>
    <w:p w:rsidR="00000000" w:rsidRDefault="00F82BC9">
      <w:pPr>
        <w:pStyle w:val="a6"/>
        <w:spacing w:after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Права менеджера по рекламе</w:t>
      </w:r>
    </w:p>
    <w:p w:rsidR="00000000" w:rsidRDefault="00F82BC9">
      <w:pPr>
        <w:rPr>
          <w:sz w:val="24"/>
        </w:rPr>
      </w:pPr>
      <w:r>
        <w:rPr>
          <w:sz w:val="24"/>
        </w:rPr>
        <w:t>Менеджер по рекламе имеет право:</w:t>
      </w:r>
    </w:p>
    <w:p w:rsidR="00000000" w:rsidRDefault="00F82BC9">
      <w:pPr>
        <w:rPr>
          <w:sz w:val="24"/>
        </w:rPr>
      </w:pPr>
    </w:p>
    <w:p w:rsidR="00000000" w:rsidRDefault="00F82BC9">
      <w:pPr>
        <w:rPr>
          <w:sz w:val="24"/>
        </w:rPr>
      </w:pPr>
      <w:r>
        <w:rPr>
          <w:sz w:val="24"/>
        </w:rPr>
        <w:t xml:space="preserve">3.1. Знакомиться с проектами решений директора предприятия, заместителя директора по </w:t>
      </w:r>
      <w:r>
        <w:rPr>
          <w:sz w:val="24"/>
        </w:rPr>
        <w:t>коммерческим вопросам, иных должностных лиц, касающимися рекламной деятельности предприятия.</w:t>
      </w:r>
    </w:p>
    <w:p w:rsidR="00000000" w:rsidRDefault="00F82BC9">
      <w:pPr>
        <w:rPr>
          <w:sz w:val="24"/>
        </w:rPr>
      </w:pPr>
      <w:r>
        <w:rPr>
          <w:sz w:val="24"/>
        </w:rPr>
        <w:t>3.2. Участвовать в обсуждении вопросов, касающихся исполняемых им должностных обязанностей.</w:t>
      </w:r>
    </w:p>
    <w:p w:rsidR="00000000" w:rsidRDefault="00F82BC9">
      <w:pPr>
        <w:rPr>
          <w:sz w:val="24"/>
        </w:rPr>
      </w:pPr>
      <w:r>
        <w:rPr>
          <w:sz w:val="24"/>
        </w:rPr>
        <w:t>3.3. Вносить на рассмотрение руководства предприятия предложения по улу</w:t>
      </w:r>
      <w:r>
        <w:rPr>
          <w:sz w:val="24"/>
        </w:rPr>
        <w:t>чшению деятельности предприятия.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3.4. Осуществлять взаимодействие с руководителями всех (отдельных) структурных </w:t>
      </w:r>
      <w:r>
        <w:rPr>
          <w:sz w:val="24"/>
        </w:rPr>
        <w:lastRenderedPageBreak/>
        <w:t>подразделений организации по вопросам подготовки рекламных кампаний.</w:t>
      </w:r>
    </w:p>
    <w:p w:rsidR="00000000" w:rsidRDefault="00F82BC9">
      <w:pPr>
        <w:rPr>
          <w:sz w:val="24"/>
        </w:rPr>
      </w:pPr>
      <w:r>
        <w:rPr>
          <w:sz w:val="24"/>
        </w:rPr>
        <w:t>3.5. Подписывать и визировать документы в пределах своей компетенции.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3.6. </w:t>
      </w:r>
      <w:r>
        <w:rPr>
          <w:sz w:val="24"/>
        </w:rPr>
        <w:t>Вносить предложения о поощрении отличившихся подчиненных ему работников, наложении взысканий на нарушителей производственной и трудовой дисциплины.</w:t>
      </w:r>
    </w:p>
    <w:p w:rsidR="00000000" w:rsidRDefault="00F82BC9">
      <w:pPr>
        <w:rPr>
          <w:sz w:val="24"/>
        </w:rPr>
      </w:pPr>
      <w:r>
        <w:rPr>
          <w:sz w:val="24"/>
        </w:rPr>
        <w:t xml:space="preserve">3.7. Требовать от руководства предприятия оказания содействия в исполнении своих должностных обязанностей и </w:t>
      </w:r>
      <w:r>
        <w:rPr>
          <w:sz w:val="24"/>
        </w:rPr>
        <w:t>прав.</w:t>
      </w:r>
    </w:p>
    <w:p w:rsidR="00000000" w:rsidRDefault="00F82BC9">
      <w:pPr>
        <w:rPr>
          <w:sz w:val="24"/>
        </w:rPr>
      </w:pPr>
    </w:p>
    <w:p w:rsidR="00000000" w:rsidRDefault="00F82BC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4. Ответственность менеджера по рекламе</w:t>
      </w:r>
    </w:p>
    <w:p w:rsidR="00000000" w:rsidRDefault="00F82BC9">
      <w:pPr>
        <w:rPr>
          <w:sz w:val="24"/>
        </w:rPr>
      </w:pPr>
    </w:p>
    <w:p w:rsidR="00000000" w:rsidRDefault="00F82BC9">
      <w:pPr>
        <w:rPr>
          <w:sz w:val="24"/>
        </w:rPr>
      </w:pPr>
      <w:r>
        <w:rPr>
          <w:sz w:val="24"/>
        </w:rPr>
        <w:t>Менеджер по рекламе несет ответственность за:</w:t>
      </w:r>
    </w:p>
    <w:p w:rsidR="00000000" w:rsidRDefault="00F82BC9">
      <w:pPr>
        <w:rPr>
          <w:sz w:val="24"/>
        </w:rPr>
      </w:pPr>
    </w:p>
    <w:p w:rsidR="00000000" w:rsidRDefault="00F82BC9">
      <w:pPr>
        <w:rPr>
          <w:sz w:val="24"/>
        </w:rPr>
      </w:pPr>
      <w:r>
        <w:rPr>
          <w:sz w:val="24"/>
        </w:rPr>
        <w:t>4.1. Ненадлежащее исполнение или неисполнение своих должностных обязанностей, предусмотренных настоящей должностной инструкцией — в пределах, определенных действ</w:t>
      </w:r>
      <w:r>
        <w:rPr>
          <w:sz w:val="24"/>
        </w:rPr>
        <w:t>ующим трудовым законодательством Российской Федерации.</w:t>
      </w:r>
    </w:p>
    <w:p w:rsidR="00000000" w:rsidRDefault="00F82BC9">
      <w:pPr>
        <w:rPr>
          <w:sz w:val="24"/>
        </w:rPr>
      </w:pPr>
      <w:r>
        <w:rPr>
          <w:sz w:val="24"/>
        </w:rPr>
        <w:t>4.2.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Федерации.</w:t>
      </w:r>
    </w:p>
    <w:p w:rsidR="00F82BC9" w:rsidRDefault="00F82BC9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>3.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sectPr w:rsidR="00F82B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C9" w:rsidRDefault="00F82BC9" w:rsidP="006738E4">
      <w:r>
        <w:separator/>
      </w:r>
    </w:p>
  </w:endnote>
  <w:endnote w:type="continuationSeparator" w:id="0">
    <w:p w:rsidR="00F82BC9" w:rsidRDefault="00F82BC9" w:rsidP="0067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E4" w:rsidRDefault="006738E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E4" w:rsidRDefault="006738E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E4" w:rsidRDefault="006738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C9" w:rsidRDefault="00F82BC9" w:rsidP="006738E4">
      <w:r>
        <w:separator/>
      </w:r>
    </w:p>
  </w:footnote>
  <w:footnote w:type="continuationSeparator" w:id="0">
    <w:p w:rsidR="00F82BC9" w:rsidRDefault="00F82BC9" w:rsidP="00673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E4" w:rsidRDefault="006738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E4" w:rsidRDefault="006738E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E4" w:rsidRDefault="006738E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5A"/>
    <w:rsid w:val="006738E4"/>
    <w:rsid w:val="0098695A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Текст в заданном формате"/>
    <w:basedOn w:val="a"/>
    <w:rPr>
      <w:rFonts w:ascii="Courier New" w:eastAsia="Courier New" w:hAnsi="Courier New" w:cs="Courier New"/>
      <w:szCs w:val="20"/>
    </w:rPr>
  </w:style>
  <w:style w:type="paragraph" w:styleId="a7">
    <w:name w:val="header"/>
    <w:basedOn w:val="a"/>
    <w:link w:val="a8"/>
    <w:uiPriority w:val="99"/>
    <w:unhideWhenUsed/>
    <w:rsid w:val="006738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38E4"/>
    <w:rPr>
      <w:rFonts w:eastAsia="Lucida Sans Unicode"/>
      <w:kern w:val="1"/>
      <w:szCs w:val="24"/>
      <w:lang/>
    </w:rPr>
  </w:style>
  <w:style w:type="paragraph" w:styleId="a9">
    <w:name w:val="footer"/>
    <w:basedOn w:val="a"/>
    <w:link w:val="aa"/>
    <w:uiPriority w:val="99"/>
    <w:unhideWhenUsed/>
    <w:rsid w:val="006738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38E4"/>
    <w:rPr>
      <w:rFonts w:eastAsia="Lucida Sans Unicode"/>
      <w:kern w:val="1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6008</Characters>
  <Application>Microsoft Office Word</Application>
  <DocSecurity>0</DocSecurity>
  <Lines>111</Lines>
  <Paragraphs>50</Paragraphs>
  <ScaleCrop>false</ScaleCrop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2016-04-21T15:02:00Z</dcterms:created>
  <dcterms:modified xsi:type="dcterms:W3CDTF">2016-04-21T15:02:00Z</dcterms:modified>
</cp:coreProperties>
</file>