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b/>
          <w:bCs/>
          <w:color w:val="000000"/>
          <w:sz w:val="36"/>
          <w:lang w:eastAsia="ru-RU"/>
        </w:rPr>
        <w:t>Общее описание проекта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555555"/>
          <w:sz w:val="24"/>
          <w:szCs w:val="24"/>
          <w:u w:val="single"/>
          <w:lang w:eastAsia="ru-RU"/>
        </w:rPr>
        <w:t>Основные показатели эффективности магазина детских вещей:</w:t>
      </w:r>
    </w:p>
    <w:p w:rsidR="00F112DD" w:rsidRPr="00F112DD" w:rsidRDefault="00F112DD" w:rsidP="00F112DD">
      <w:pPr>
        <w:numPr>
          <w:ilvl w:val="0"/>
          <w:numId w:val="1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2D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Ежемесячная прибыль = 113 530 рублей;</w:t>
      </w:r>
    </w:p>
    <w:p w:rsidR="00F112DD" w:rsidRPr="00F112DD" w:rsidRDefault="00F112DD" w:rsidP="00F112DD">
      <w:pPr>
        <w:numPr>
          <w:ilvl w:val="0"/>
          <w:numId w:val="1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2D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Рентабельность  = 20,7%;</w:t>
      </w:r>
    </w:p>
    <w:p w:rsidR="00F112DD" w:rsidRPr="00F112DD" w:rsidRDefault="00F112DD" w:rsidP="00F112DD">
      <w:pPr>
        <w:numPr>
          <w:ilvl w:val="0"/>
          <w:numId w:val="1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2D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Окупаемость = 12 месяцев.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555555"/>
          <w:sz w:val="24"/>
          <w:szCs w:val="24"/>
          <w:u w:val="single"/>
          <w:lang w:eastAsia="ru-RU"/>
        </w:rPr>
        <w:t>Общая информация:</w:t>
      </w:r>
    </w:p>
    <w:p w:rsidR="00F112DD" w:rsidRPr="00F112DD" w:rsidRDefault="00F112DD" w:rsidP="00F112DD">
      <w:pPr>
        <w:numPr>
          <w:ilvl w:val="0"/>
          <w:numId w:val="2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2D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Население города: 300 тыс. чел.;</w:t>
      </w:r>
    </w:p>
    <w:p w:rsidR="00F112DD" w:rsidRPr="00F112DD" w:rsidRDefault="00F112DD" w:rsidP="00F112DD">
      <w:pPr>
        <w:numPr>
          <w:ilvl w:val="0"/>
          <w:numId w:val="2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2D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Месторасположение точки:  центр города,  2-ой этаж крупного торгового центра, торговая площадь 60м2.;</w:t>
      </w:r>
    </w:p>
    <w:p w:rsidR="00F112DD" w:rsidRPr="00F112DD" w:rsidRDefault="00F112DD" w:rsidP="00F112DD">
      <w:pPr>
        <w:numPr>
          <w:ilvl w:val="0"/>
          <w:numId w:val="2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2D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Тип собственности: аренда;</w:t>
      </w:r>
    </w:p>
    <w:p w:rsidR="00F112DD" w:rsidRPr="00F112DD" w:rsidRDefault="00F112DD" w:rsidP="00F112DD">
      <w:pPr>
        <w:numPr>
          <w:ilvl w:val="0"/>
          <w:numId w:val="2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2D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Режим работы: 9:00 – 20:00;</w:t>
      </w:r>
    </w:p>
    <w:p w:rsidR="00F112DD" w:rsidRPr="00F112DD" w:rsidRDefault="00F112DD" w:rsidP="00F112DD">
      <w:pPr>
        <w:numPr>
          <w:ilvl w:val="0"/>
          <w:numId w:val="2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2D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Количество рабочих мест: 6 человек;</w:t>
      </w:r>
    </w:p>
    <w:p w:rsidR="00F112DD" w:rsidRPr="00F112DD" w:rsidRDefault="00F112DD" w:rsidP="00F112DD">
      <w:pPr>
        <w:numPr>
          <w:ilvl w:val="0"/>
          <w:numId w:val="2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proofErr w:type="gramStart"/>
      <w:r w:rsidRPr="00F112DD">
        <w:rPr>
          <w:rFonts w:ascii="Trebuchet MS" w:eastAsia="Times New Roman" w:hAnsi="Trebuchet MS" w:cs="Times New Roman"/>
          <w:color w:val="555555"/>
          <w:sz w:val="27"/>
          <w:szCs w:val="27"/>
          <w:lang w:eastAsia="ru-RU"/>
        </w:rPr>
        <w:t>Источники финансирования: собственные средства - 500 тыс. руб.; заемные средства (кредит) - 900 тыс. руб.</w:t>
      </w:r>
      <w:proofErr w:type="gramEnd"/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u w:val="single"/>
          <w:lang w:eastAsia="ru-RU"/>
        </w:rPr>
        <w:t>Перечень стартовых затрат: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5286375" cy="3448050"/>
            <wp:effectExtent l="19050" t="0" r="9525" b="0"/>
            <wp:docPr id="1" name="Рисунок 1" descr="http://abcbiznes.ru/uploads/posts/2013-04/1365431660_perechen-startovyh-zat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cbiznes.ru/uploads/posts/2013-04/1365431660_perechen-startovyh-zatr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b/>
          <w:bCs/>
          <w:color w:val="000000"/>
          <w:sz w:val="36"/>
          <w:lang w:eastAsia="ru-RU"/>
        </w:rPr>
        <w:t>Общее описание предприятия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Организационно-правовой формой магазина детской одежды будет индивидуальное предпринимательство. Для торговли детскими товарами установлен код ОКВЭД 52.42.1.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lastRenderedPageBreak/>
        <w:t>В качестве системы налогообложения выбран единый налог на вмененный доход (ЕНВД). Размер налога будет рассчитываться по формуле:  15% * (1800 (базовая доходность) * кв</w:t>
      </w:r>
      <w:proofErr w:type="gramStart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.м</w:t>
      </w:r>
      <w:proofErr w:type="gramEnd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)*k1*k2.  Коэффициент k2 для розничной торговли детскими товарами на территории Ульяновской области равен 0,43. Общая сумма налога для помещения площадью 60м2 будет равна 10 936 рублей в месяц.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В настоящий момент начата практическая деятельность по реализации проекта:</w:t>
      </w:r>
    </w:p>
    <w:p w:rsidR="00F112DD" w:rsidRPr="00F112DD" w:rsidRDefault="00F112DD" w:rsidP="00F112DD">
      <w:pPr>
        <w:numPr>
          <w:ilvl w:val="0"/>
          <w:numId w:val="3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Произведена регистрация индивидуального предпринимательства в ИФНС;</w:t>
      </w:r>
    </w:p>
    <w:p w:rsidR="00F112DD" w:rsidRPr="00F112DD" w:rsidRDefault="00F112DD" w:rsidP="00F112DD">
      <w:pPr>
        <w:numPr>
          <w:ilvl w:val="0"/>
          <w:numId w:val="3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Заключен предварительный договор аренды помещения площадью 60м2 на 2-ом этаже в крупном торговом центре. Стоимость аренды в месяц – 90 тыс. рублей;</w:t>
      </w:r>
    </w:p>
    <w:p w:rsidR="00F112DD" w:rsidRPr="00F112DD" w:rsidRDefault="00F112DD" w:rsidP="00F112DD">
      <w:pPr>
        <w:numPr>
          <w:ilvl w:val="0"/>
          <w:numId w:val="3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Подобран примерный ассортимент товаров нашей торговой точки.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Магазин будет работать в режиме самообслуживания. Режим работы планируется установить с 9:00 до 20:00 часов.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Планируемое штатное расписание организации: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4991100" cy="1038225"/>
            <wp:effectExtent l="19050" t="0" r="0" b="0"/>
            <wp:docPr id="2" name="Рисунок 2" descr="http://abcbiznes.ru/uploads/posts/2013-04/1365431734_planiruemoe-shtatnoe-raspis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cbiznes.ru/uploads/posts/2013-04/1365431734_planiruemoe-shtatnoe-raspis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Для продавцов-консультантов будет установлен график работы 2/2.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Функцию администратора будет выполнять руководитель проекта.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b/>
          <w:bCs/>
          <w:color w:val="000000"/>
          <w:sz w:val="36"/>
          <w:lang w:eastAsia="ru-RU"/>
        </w:rPr>
        <w:t>Описание продукции и услуг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Ассортимент торговой точки можно представить в виде диаграммы: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262626"/>
          <w:sz w:val="24"/>
          <w:szCs w:val="24"/>
          <w:lang w:eastAsia="ru-RU"/>
        </w:rPr>
        <w:lastRenderedPageBreak/>
        <w:drawing>
          <wp:inline distT="0" distB="0" distL="0" distR="0">
            <wp:extent cx="6057900" cy="3467100"/>
            <wp:effectExtent l="19050" t="0" r="0" b="0"/>
            <wp:docPr id="3" name="Рисунок 3" descr="http://abcbiznes.ru/uploads/posts/2013-04/1365431746_struktura-assortimenta-detskoy-odezh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bcbiznes.ru/uploads/posts/2013-04/1365431746_struktura-assortimenta-detskoy-odezhd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Помимо обычных товаров, в нашем магазине будут продаваться детские вещи таких известных брендов, как: </w:t>
      </w:r>
      <w:proofErr w:type="spellStart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Adams</w:t>
      </w:r>
      <w:proofErr w:type="spellEnd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kids</w:t>
      </w:r>
      <w:proofErr w:type="spellEnd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Bon</w:t>
      </w:r>
      <w:proofErr w:type="spellEnd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Веве</w:t>
      </w:r>
      <w:proofErr w:type="spellEnd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Disney</w:t>
      </w:r>
      <w:proofErr w:type="spellEnd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Adidas</w:t>
      </w:r>
      <w:proofErr w:type="spellEnd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Mexx</w:t>
      </w:r>
      <w:proofErr w:type="spellEnd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Zara</w:t>
      </w:r>
      <w:proofErr w:type="spellEnd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 и многие другие.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Наценка на одежду в среднем будет составлять не менее 100%.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Основное оборудование, необходимое для работы включает:</w:t>
      </w:r>
    </w:p>
    <w:p w:rsidR="00F112DD" w:rsidRPr="00F112DD" w:rsidRDefault="00F112DD" w:rsidP="00F112DD">
      <w:pPr>
        <w:numPr>
          <w:ilvl w:val="0"/>
          <w:numId w:val="4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Витрины;</w:t>
      </w:r>
    </w:p>
    <w:p w:rsidR="00F112DD" w:rsidRPr="00F112DD" w:rsidRDefault="00F112DD" w:rsidP="00F112DD">
      <w:pPr>
        <w:numPr>
          <w:ilvl w:val="0"/>
          <w:numId w:val="4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Полки;</w:t>
      </w:r>
    </w:p>
    <w:p w:rsidR="00F112DD" w:rsidRPr="00F112DD" w:rsidRDefault="00F112DD" w:rsidP="00F112DD">
      <w:pPr>
        <w:numPr>
          <w:ilvl w:val="0"/>
          <w:numId w:val="4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Вешалки;</w:t>
      </w:r>
    </w:p>
    <w:p w:rsidR="00F112DD" w:rsidRPr="00F112DD" w:rsidRDefault="00F112DD" w:rsidP="00F112DD">
      <w:pPr>
        <w:numPr>
          <w:ilvl w:val="0"/>
          <w:numId w:val="4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Стеллажи;</w:t>
      </w:r>
    </w:p>
    <w:p w:rsidR="00F112DD" w:rsidRPr="00F112DD" w:rsidRDefault="00F112DD" w:rsidP="00F112DD">
      <w:pPr>
        <w:numPr>
          <w:ilvl w:val="0"/>
          <w:numId w:val="4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Детские манекены;</w:t>
      </w:r>
    </w:p>
    <w:p w:rsidR="00F112DD" w:rsidRPr="00F112DD" w:rsidRDefault="00F112DD" w:rsidP="00F112DD">
      <w:pPr>
        <w:numPr>
          <w:ilvl w:val="0"/>
          <w:numId w:val="4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Зеркала;</w:t>
      </w:r>
    </w:p>
    <w:p w:rsidR="00F112DD" w:rsidRPr="00F112DD" w:rsidRDefault="00F112DD" w:rsidP="00F112DD">
      <w:pPr>
        <w:numPr>
          <w:ilvl w:val="0"/>
          <w:numId w:val="4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Мебель (диваны, стулья);</w:t>
      </w:r>
    </w:p>
    <w:p w:rsidR="00F112DD" w:rsidRPr="00F112DD" w:rsidRDefault="00F112DD" w:rsidP="00F112DD">
      <w:pPr>
        <w:numPr>
          <w:ilvl w:val="0"/>
          <w:numId w:val="4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Система защиты от кражи товаров;</w:t>
      </w:r>
    </w:p>
    <w:p w:rsidR="00F112DD" w:rsidRPr="00F112DD" w:rsidRDefault="00F112DD" w:rsidP="00F112DD">
      <w:pPr>
        <w:numPr>
          <w:ilvl w:val="0"/>
          <w:numId w:val="4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Кассовый аппарат и компьютер.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Отличительные преимущества нашего товара перед товарами конкурентов:</w:t>
      </w:r>
    </w:p>
    <w:p w:rsidR="00F112DD" w:rsidRPr="00F112DD" w:rsidRDefault="00F112DD" w:rsidP="00F112DD">
      <w:pPr>
        <w:numPr>
          <w:ilvl w:val="0"/>
          <w:numId w:val="5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Одежда для самых маленьких будет только натуральной и экологически чистой;</w:t>
      </w:r>
    </w:p>
    <w:p w:rsidR="00F112DD" w:rsidRPr="00F112DD" w:rsidRDefault="00F112DD" w:rsidP="00F112DD">
      <w:pPr>
        <w:numPr>
          <w:ilvl w:val="0"/>
          <w:numId w:val="5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lastRenderedPageBreak/>
        <w:t>Вся одежда будет поставляться от ведущих производителей и сопровождаться сертификатами качества, что исключает появление на полках магазина товаров подпольных производств;</w:t>
      </w:r>
    </w:p>
    <w:p w:rsidR="00F112DD" w:rsidRPr="00F112DD" w:rsidRDefault="00F112DD" w:rsidP="00F112DD">
      <w:pPr>
        <w:numPr>
          <w:ilvl w:val="0"/>
          <w:numId w:val="5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Большой ассортимент красивой детской одежды для самых разных возрастов, зимняя и летняя коллекция;</w:t>
      </w:r>
    </w:p>
    <w:p w:rsidR="00F112DD" w:rsidRPr="00F112DD" w:rsidRDefault="00F112DD" w:rsidP="00F112DD">
      <w:pPr>
        <w:numPr>
          <w:ilvl w:val="0"/>
          <w:numId w:val="5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Гибкая система скидок и регулярное проведение акций на одежду для детей.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b/>
          <w:bCs/>
          <w:color w:val="000000"/>
          <w:sz w:val="27"/>
          <w:lang w:eastAsia="ru-RU"/>
        </w:rPr>
        <w:t>План маркетинга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Посещаемость магазина будет обеспечена по следующим основаниям:</w:t>
      </w:r>
    </w:p>
    <w:p w:rsidR="00F112DD" w:rsidRPr="00F112DD" w:rsidRDefault="00F112DD" w:rsidP="00F112DD">
      <w:pPr>
        <w:numPr>
          <w:ilvl w:val="0"/>
          <w:numId w:val="6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Магазин будет располагаться в крупном торговом центре с большим потоком покупателей;</w:t>
      </w:r>
    </w:p>
    <w:p w:rsidR="00F112DD" w:rsidRPr="00F112DD" w:rsidRDefault="00F112DD" w:rsidP="00F112DD">
      <w:pPr>
        <w:numPr>
          <w:ilvl w:val="0"/>
          <w:numId w:val="6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На том же этаже, где планируется открыть магазин детской одежды, уже работает магазин игрушек, который посещают много родителей. Это обеспечит дополнительный поток посетителей в наш магазин;</w:t>
      </w:r>
    </w:p>
    <w:p w:rsidR="00F112DD" w:rsidRPr="00F112DD" w:rsidRDefault="00F112DD" w:rsidP="00F112DD">
      <w:pPr>
        <w:numPr>
          <w:ilvl w:val="0"/>
          <w:numId w:val="6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Рядом с торговым центром расположен детский сад и школа, что тоже принесет дополнительных клиентов.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Для раскрутки (продвижения) точки продаж планируется:</w:t>
      </w:r>
    </w:p>
    <w:p w:rsidR="00F112DD" w:rsidRPr="00F112DD" w:rsidRDefault="00F112DD" w:rsidP="00F112DD">
      <w:pPr>
        <w:numPr>
          <w:ilvl w:val="0"/>
          <w:numId w:val="7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Реклама в средствах массовой информации (газета, журналы, ТВ, радио);</w:t>
      </w:r>
    </w:p>
    <w:p w:rsidR="00F112DD" w:rsidRPr="00F112DD" w:rsidRDefault="00F112DD" w:rsidP="00F112DD">
      <w:pPr>
        <w:numPr>
          <w:ilvl w:val="0"/>
          <w:numId w:val="7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Реклама на транспорте (маршрутках);</w:t>
      </w:r>
    </w:p>
    <w:p w:rsidR="00F112DD" w:rsidRPr="00F112DD" w:rsidRDefault="00F112DD" w:rsidP="00F112DD">
      <w:pPr>
        <w:numPr>
          <w:ilvl w:val="0"/>
          <w:numId w:val="7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 xml:space="preserve">Перетяжки, баннеры, </w:t>
      </w:r>
      <w:proofErr w:type="spellStart"/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биллборды</w:t>
      </w:r>
      <w:proofErr w:type="spellEnd"/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;</w:t>
      </w:r>
    </w:p>
    <w:p w:rsidR="00F112DD" w:rsidRPr="00F112DD" w:rsidRDefault="00F112DD" w:rsidP="00F112DD">
      <w:pPr>
        <w:numPr>
          <w:ilvl w:val="0"/>
          <w:numId w:val="7"/>
        </w:numPr>
        <w:pBdr>
          <w:top w:val="single" w:sz="12" w:space="3" w:color="666666"/>
        </w:pBdr>
        <w:shd w:val="clear" w:color="auto" w:fill="F6F6F6"/>
        <w:spacing w:after="9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3"/>
          <w:szCs w:val="23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 xml:space="preserve">Раздача листовок, </w:t>
      </w:r>
      <w:proofErr w:type="spellStart"/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флаеров</w:t>
      </w:r>
      <w:proofErr w:type="spellEnd"/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, расклейка объявлений.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Всего на данные мероприятия планируется затрачивать ежемесячно около 20 тысяч рублей.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b/>
          <w:bCs/>
          <w:color w:val="262626"/>
          <w:sz w:val="24"/>
          <w:szCs w:val="24"/>
          <w:lang w:eastAsia="ru-RU"/>
        </w:rPr>
        <w:t>Конкуренты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В торговом центре, помимо нас, уже работают три магазина с похожим ассортиментом товаров. Проведем сравнительный анализ сильных и слабых сторон наших конкурентов: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262626"/>
          <w:sz w:val="24"/>
          <w:szCs w:val="24"/>
          <w:lang w:eastAsia="ru-RU"/>
        </w:rPr>
        <w:lastRenderedPageBreak/>
        <w:drawing>
          <wp:inline distT="0" distB="0" distL="0" distR="0">
            <wp:extent cx="5648325" cy="3409950"/>
            <wp:effectExtent l="19050" t="0" r="9525" b="0"/>
            <wp:docPr id="4" name="Рисунок 4" descr="http://abcbiznes.ru/uploads/posts/2013-04/1365431930_harakteristika-silnyh-i-slabyh-sto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bcbiznes.ru/uploads/posts/2013-04/1365431930_harakteristika-silnyh-i-slabyh-stor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Перед тем, как рассчитать ориентировочную выручку, определим так называемую емкость рынка.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Посещаемость торгового центра в среднем составляет 7 тысяч человек в день, это 4-5 тыс. в будни и 9-10 тыс. в выходные дни. 70% из этого количества людей женщины, из них 20% являются мамочками, готовыми совершить покупку. </w:t>
      </w:r>
      <w:proofErr w:type="gramStart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Переводя проценты в количество потенциальных покупателей получается</w:t>
      </w:r>
      <w:proofErr w:type="gramEnd"/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 xml:space="preserve"> 980 людей в день. А так называемый «средний чек» при посещении магазинов детской одежды составляет около 1000 рублей.</w:t>
      </w: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br/>
        <w:t>Умножив 1000 рублей на 980 чел. получаем 980 000 рублей. Так как в нашем торговом центре расположены еще 3 конкурента, то потенциальная сумма выручки на каждый магазин составляет 245 000 рублей.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При этом не все мамы, которые посетили наш магазин, готовы купить товар сразу. Обычно процент покупки составляет всего 10%. Итого потенциально возможная выручка нашего магазина составляет 24 500 рублей в день.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Тем не менее, в торговле детской одеждой существует сезонность продаж. Её пик приходится на осень-зиму, а спад в продажах наблюдается в весенне-летний период.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Представим планируемый помесячный график движения выручки: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262626"/>
          <w:sz w:val="24"/>
          <w:szCs w:val="24"/>
          <w:lang w:eastAsia="ru-RU"/>
        </w:rPr>
        <w:lastRenderedPageBreak/>
        <w:drawing>
          <wp:inline distT="0" distB="0" distL="0" distR="0">
            <wp:extent cx="5619750" cy="3333750"/>
            <wp:effectExtent l="19050" t="0" r="0" b="0"/>
            <wp:docPr id="5" name="Рисунок 5" descr="http://abcbiznes.ru/uploads/posts/2013-04/1365432055_dinamika-vyruchki-maga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bcbiznes.ru/uploads/posts/2013-04/1365432055_dinamika-vyruchki-magaz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При расчетах прибыльности и рентабельности магазина детской одежды в финансовой части бизнес-плана, мы будем исходить из планируемой годовой выручки – 8,1 млн. в год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b/>
          <w:bCs/>
          <w:color w:val="000000"/>
          <w:sz w:val="36"/>
          <w:lang w:eastAsia="ru-RU"/>
        </w:rPr>
        <w:t>Производственный план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Заказ партии детской одежды будет проходить как через сайт, так и с выставочных залов оптовых организаций. Доставка товаров до нашего склада будет осуществляться силами транспортных компаний.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Для создания широкого ассортимента товаров планируется выделить денежные средства в сумме 800 тысяч рублей.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Для товарных запасов будет использоваться складское помещение площадью 15м2.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Планируемое штатное расписание магазина детской одежды: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5857875" cy="1447800"/>
            <wp:effectExtent l="19050" t="0" r="9525" b="0"/>
            <wp:docPr id="6" name="Рисунок 6" descr="http://abcbiznes.ru/uploads/posts/2013-04/1365432059_shtatnoe-raspis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bcbiznes.ru/uploads/posts/2013-04/1365432059_shtatnoe-raspisa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К работникам будут предъявляться следующие требования:</w:t>
      </w:r>
    </w:p>
    <w:p w:rsidR="00F112DD" w:rsidRPr="00F112DD" w:rsidRDefault="00F112DD" w:rsidP="00F112DD">
      <w:pPr>
        <w:numPr>
          <w:ilvl w:val="0"/>
          <w:numId w:val="8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lastRenderedPageBreak/>
        <w:t>Продавцы – девушки в возрасте от 20 до 35 лет;</w:t>
      </w:r>
    </w:p>
    <w:p w:rsidR="00F112DD" w:rsidRPr="00F112DD" w:rsidRDefault="00F112DD" w:rsidP="00F112DD">
      <w:pPr>
        <w:numPr>
          <w:ilvl w:val="0"/>
          <w:numId w:val="8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Умение общаться с покупателями;</w:t>
      </w:r>
    </w:p>
    <w:p w:rsidR="00F112DD" w:rsidRPr="00F112DD" w:rsidRDefault="00F112DD" w:rsidP="00F112DD">
      <w:pPr>
        <w:numPr>
          <w:ilvl w:val="0"/>
          <w:numId w:val="8"/>
        </w:numPr>
        <w:shd w:val="clear" w:color="auto" w:fill="FFFFFF"/>
        <w:spacing w:after="0" w:line="375" w:lineRule="atLeast"/>
        <w:ind w:left="480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7"/>
          <w:szCs w:val="27"/>
          <w:lang w:eastAsia="ru-RU"/>
        </w:rPr>
        <w:t>Опыт в продажах (приветствуется).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b/>
          <w:bCs/>
          <w:color w:val="000000"/>
          <w:sz w:val="36"/>
          <w:lang w:eastAsia="ru-RU"/>
        </w:rPr>
        <w:t>Календарный план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Перечень мероприятий по открытию бизнеса и их стоимость представлены в виде таблицы: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5743575" cy="2381250"/>
            <wp:effectExtent l="19050" t="0" r="9525" b="0"/>
            <wp:docPr id="7" name="Рисунок 7" descr="http://abcbiznes.ru/uploads/posts/2013-04/1365432101_kalendarnyy-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bcbiznes.ru/uploads/posts/2013-04/1365432101_kalendarnyy-pl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Итого для запуска проекта понадобится 45 дней и 1,24 млн. рублей.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b/>
          <w:bCs/>
          <w:color w:val="000000"/>
          <w:sz w:val="36"/>
          <w:lang w:eastAsia="ru-RU"/>
        </w:rPr>
        <w:t>Финансовый план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Для открытия магазина детской одежды понадобятся инвестиции в размере 1,4 млн. рублей. Из них собственные средства составляют 500 тыс. рублей и заемные (банковский кредит) 900 тыс. рублей.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Основными ежемесячными расходами индивидуального предпринимателя, будут являться материальные затраты (более 50%), то есть приобретение товара с последующей перепродажей.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Помимо материальных затрат большими расходами предпринимателя будет уплата страховых взносов в ПФР и ФСС: 212,4 тыс. рублей в год за работников и 36 тыс. руб. в год за ИП.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Полный перечень всех затрат, а также расчет валовой и чистой прибыли представлен в таблице – прогноз доходов и расходов: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262626"/>
          <w:sz w:val="24"/>
          <w:szCs w:val="24"/>
          <w:lang w:eastAsia="ru-RU"/>
        </w:rPr>
        <w:lastRenderedPageBreak/>
        <w:drawing>
          <wp:inline distT="0" distB="0" distL="0" distR="0">
            <wp:extent cx="5829300" cy="3790950"/>
            <wp:effectExtent l="19050" t="0" r="0" b="0"/>
            <wp:docPr id="8" name="Рисунок 8" descr="http://abcbiznes.ru/uploads/posts/2013-04/1365432168_finansovyy-progn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bcbiznes.ru/uploads/posts/2013-04/1365432168_finansovyy-progno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Чистая прибыль по итогам годовых продаж составит 1,36 млн. рублей.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Рентабельность магазина</w:t>
      </w: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 детской одежды =20,7%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Окупаемость проекта</w:t>
      </w: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 = 1 год</w:t>
      </w:r>
    </w:p>
    <w:p w:rsidR="00F112DD" w:rsidRPr="00F112DD" w:rsidRDefault="00F112DD" w:rsidP="00F112DD">
      <w:pPr>
        <w:shd w:val="clear" w:color="auto" w:fill="FFFFFF"/>
        <w:spacing w:before="120" w:after="240" w:line="375" w:lineRule="atLeast"/>
        <w:ind w:left="225" w:right="225"/>
        <w:jc w:val="both"/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</w:pPr>
      <w:r w:rsidRPr="00F112DD">
        <w:rPr>
          <w:rFonts w:ascii="Trebuchet MS" w:eastAsia="Times New Roman" w:hAnsi="Trebuchet MS" w:cs="Times New Roman"/>
          <w:color w:val="262626"/>
          <w:sz w:val="24"/>
          <w:szCs w:val="24"/>
          <w:lang w:eastAsia="ru-RU"/>
        </w:rPr>
        <w:t>Подводя итоги, следует отметить, что торговля детской одеждой, несмотря на высокую конкуренцию, является прибыльным направлением бизнеса. Короткий срок окупаемости инвестиций, в совокупности с хорошими показателями доходности, делают данный бизнес привлекательным для многих частных инвесторов.</w:t>
      </w:r>
    </w:p>
    <w:p w:rsidR="00F56383" w:rsidRDefault="00F56383"/>
    <w:sectPr w:rsidR="00F56383" w:rsidSect="00F5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0F3"/>
    <w:multiLevelType w:val="multilevel"/>
    <w:tmpl w:val="2F8A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B10D96"/>
    <w:multiLevelType w:val="multilevel"/>
    <w:tmpl w:val="F12E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4F2A11"/>
    <w:multiLevelType w:val="multilevel"/>
    <w:tmpl w:val="0EA4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F7DB9"/>
    <w:multiLevelType w:val="multilevel"/>
    <w:tmpl w:val="016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53918"/>
    <w:multiLevelType w:val="multilevel"/>
    <w:tmpl w:val="3356F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54ABD"/>
    <w:multiLevelType w:val="multilevel"/>
    <w:tmpl w:val="F35C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6F6426"/>
    <w:multiLevelType w:val="multilevel"/>
    <w:tmpl w:val="B58A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9F2E5E"/>
    <w:multiLevelType w:val="multilevel"/>
    <w:tmpl w:val="28140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2DD"/>
    <w:rsid w:val="000668C2"/>
    <w:rsid w:val="00F004EB"/>
    <w:rsid w:val="00F112DD"/>
    <w:rsid w:val="00F5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2DD"/>
    <w:rPr>
      <w:b/>
      <w:bCs/>
    </w:rPr>
  </w:style>
  <w:style w:type="character" w:customStyle="1" w:styleId="apple-converted-space">
    <w:name w:val="apple-converted-space"/>
    <w:basedOn w:val="a0"/>
    <w:rsid w:val="00F112DD"/>
  </w:style>
  <w:style w:type="paragraph" w:styleId="a5">
    <w:name w:val="Balloon Text"/>
    <w:basedOn w:val="a"/>
    <w:link w:val="a6"/>
    <w:uiPriority w:val="99"/>
    <w:semiHidden/>
    <w:unhideWhenUsed/>
    <w:rsid w:val="00F1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922</Words>
  <Characters>5972</Characters>
  <Application>Microsoft Office Word</Application>
  <DocSecurity>0</DocSecurity>
  <Lines>101</Lines>
  <Paragraphs>36</Paragraphs>
  <ScaleCrop>false</ScaleCrop>
  <Company>Microsoft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Ivan</cp:lastModifiedBy>
  <cp:revision>2</cp:revision>
  <dcterms:created xsi:type="dcterms:W3CDTF">2015-04-08T08:03:00Z</dcterms:created>
  <dcterms:modified xsi:type="dcterms:W3CDTF">2015-04-08T08:03:00Z</dcterms:modified>
</cp:coreProperties>
</file>